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91E" w:rsidRDefault="009B691E" w:rsidP="007527DC"/>
    <w:p w:rsidR="009B691E" w:rsidRDefault="009B691E" w:rsidP="007527DC"/>
    <w:p w:rsidR="009B691E" w:rsidRDefault="009B691E" w:rsidP="007527DC"/>
    <w:p w:rsidR="00EB2391" w:rsidRPr="00BB417D" w:rsidRDefault="0072055E" w:rsidP="007527DC">
      <w:pPr>
        <w:jc w:val="center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  <w:noProof/>
        </w:rPr>
        <w:drawing>
          <wp:inline distT="0" distB="0" distL="0" distR="0" wp14:anchorId="3FB4B3A5" wp14:editId="125C8BDF">
            <wp:extent cx="3124200" cy="714375"/>
            <wp:effectExtent l="19050" t="0" r="0" b="0"/>
            <wp:docPr id="1" name="그림 1" descr="UAMCO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AMCO-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56F" w:rsidRPr="00BB417D" w:rsidRDefault="006F756F" w:rsidP="007527DC">
      <w:pPr>
        <w:rPr>
          <w:rFonts w:ascii="맑은 고딕" w:eastAsia="맑은 고딕" w:hAnsi="맑은 고딕"/>
        </w:rPr>
      </w:pPr>
    </w:p>
    <w:p w:rsidR="00EB2391" w:rsidRPr="00BB417D" w:rsidRDefault="00EB2391" w:rsidP="007527DC">
      <w:pPr>
        <w:pBdr>
          <w:top w:val="single" w:sz="18" w:space="1" w:color="auto"/>
          <w:bottom w:val="single" w:sz="18" w:space="1" w:color="auto"/>
        </w:pBdr>
        <w:jc w:val="center"/>
        <w:rPr>
          <w:rFonts w:ascii="맑은 고딕" w:eastAsia="맑은 고딕" w:hAnsi="맑은 고딕"/>
          <w:b/>
          <w:sz w:val="26"/>
        </w:rPr>
      </w:pPr>
    </w:p>
    <w:p w:rsidR="00923D56" w:rsidRDefault="00923D56" w:rsidP="007527DC">
      <w:pPr>
        <w:pBdr>
          <w:top w:val="single" w:sz="18" w:space="1" w:color="auto"/>
          <w:bottom w:val="single" w:sz="18" w:space="1" w:color="auto"/>
        </w:pBdr>
        <w:jc w:val="center"/>
        <w:rPr>
          <w:rFonts w:ascii="맑은 고딕" w:eastAsia="맑은 고딕" w:hAnsi="맑은 고딕"/>
          <w:b/>
          <w:sz w:val="28"/>
          <w:szCs w:val="28"/>
        </w:rPr>
      </w:pPr>
      <w:r>
        <w:rPr>
          <w:rFonts w:ascii="맑은 고딕" w:eastAsia="맑은 고딕" w:hAnsi="맑은 고딕" w:hint="eastAsia"/>
          <w:b/>
          <w:sz w:val="28"/>
          <w:szCs w:val="28"/>
        </w:rPr>
        <w:t xml:space="preserve">LSPA 검토 및 </w:t>
      </w:r>
      <w:r w:rsidR="00F87016">
        <w:rPr>
          <w:rFonts w:ascii="맑은 고딕" w:eastAsia="맑은 고딕" w:hAnsi="맑은 고딕" w:hint="eastAsia"/>
          <w:b/>
          <w:sz w:val="28"/>
          <w:szCs w:val="28"/>
        </w:rPr>
        <w:t>자산유동화</w:t>
      </w:r>
      <w:r w:rsidR="008F4710">
        <w:rPr>
          <w:rFonts w:ascii="맑은 고딕" w:eastAsia="맑은 고딕" w:hAnsi="맑은 고딕" w:hint="eastAsia"/>
          <w:b/>
          <w:sz w:val="28"/>
          <w:szCs w:val="28"/>
        </w:rPr>
        <w:t xml:space="preserve"> 관련</w:t>
      </w:r>
      <w:r>
        <w:rPr>
          <w:rFonts w:ascii="맑은 고딕" w:eastAsia="맑은 고딕" w:hAnsi="맑은 고딕" w:hint="eastAsia"/>
          <w:b/>
          <w:sz w:val="28"/>
          <w:szCs w:val="28"/>
        </w:rPr>
        <w:t xml:space="preserve"> 법률자문</w:t>
      </w:r>
    </w:p>
    <w:p w:rsidR="006F756F" w:rsidRPr="00BB417D" w:rsidRDefault="00F87016" w:rsidP="007527DC">
      <w:pPr>
        <w:pBdr>
          <w:top w:val="single" w:sz="18" w:space="1" w:color="auto"/>
          <w:bottom w:val="single" w:sz="18" w:space="1" w:color="auto"/>
        </w:pBdr>
        <w:jc w:val="center"/>
        <w:rPr>
          <w:rFonts w:ascii="맑은 고딕" w:eastAsia="맑은 고딕" w:hAnsi="맑은 고딕"/>
          <w:b/>
          <w:sz w:val="26"/>
        </w:rPr>
      </w:pPr>
      <w:r>
        <w:rPr>
          <w:rFonts w:ascii="맑은 고딕" w:eastAsia="맑은 고딕" w:hAnsi="맑은 고딕" w:hint="eastAsia"/>
          <w:b/>
          <w:sz w:val="28"/>
          <w:szCs w:val="28"/>
        </w:rPr>
        <w:t>법</w:t>
      </w:r>
      <w:r w:rsidR="00B80536">
        <w:rPr>
          <w:rFonts w:ascii="맑은 고딕" w:eastAsia="맑은 고딕" w:hAnsi="맑은 고딕" w:hint="eastAsia"/>
          <w:b/>
          <w:sz w:val="28"/>
          <w:szCs w:val="28"/>
        </w:rPr>
        <w:t>무법인</w:t>
      </w:r>
      <w:r w:rsidR="00BB417D" w:rsidRPr="00BB417D">
        <w:rPr>
          <w:rFonts w:ascii="맑은 고딕" w:eastAsia="맑은 고딕" w:hAnsi="맑은 고딕" w:hint="eastAsia"/>
          <w:b/>
          <w:sz w:val="28"/>
          <w:szCs w:val="28"/>
        </w:rPr>
        <w:t xml:space="preserve"> 선정을 위한 제안요청서</w:t>
      </w:r>
    </w:p>
    <w:p w:rsidR="00EB2391" w:rsidRPr="00BB417D" w:rsidRDefault="00EB2391" w:rsidP="007527DC">
      <w:pPr>
        <w:pBdr>
          <w:top w:val="single" w:sz="18" w:space="1" w:color="auto"/>
          <w:bottom w:val="single" w:sz="18" w:space="1" w:color="auto"/>
        </w:pBdr>
        <w:jc w:val="center"/>
        <w:rPr>
          <w:rFonts w:ascii="맑은 고딕" w:eastAsia="맑은 고딕" w:hAnsi="맑은 고딕"/>
          <w:b/>
          <w:sz w:val="26"/>
        </w:rPr>
      </w:pPr>
    </w:p>
    <w:p w:rsidR="006F756F" w:rsidRPr="00BB417D" w:rsidRDefault="006F756F" w:rsidP="007527DC">
      <w:pPr>
        <w:rPr>
          <w:rFonts w:ascii="맑은 고딕" w:eastAsia="맑은 고딕" w:hAnsi="맑은 고딕"/>
        </w:rPr>
      </w:pPr>
    </w:p>
    <w:p w:rsidR="006F756F" w:rsidRPr="00BB417D" w:rsidRDefault="006F756F" w:rsidP="007527DC">
      <w:pPr>
        <w:rPr>
          <w:rFonts w:ascii="맑은 고딕" w:eastAsia="맑은 고딕" w:hAnsi="맑은 고딕"/>
        </w:rPr>
      </w:pPr>
    </w:p>
    <w:p w:rsidR="006F756F" w:rsidRPr="00BB417D" w:rsidRDefault="006F756F" w:rsidP="007527DC">
      <w:pPr>
        <w:rPr>
          <w:rFonts w:ascii="맑은 고딕" w:eastAsia="맑은 고딕" w:hAnsi="맑은 고딕"/>
        </w:rPr>
      </w:pPr>
    </w:p>
    <w:p w:rsidR="006F756F" w:rsidRPr="00BB417D" w:rsidRDefault="00403B61" w:rsidP="007527DC">
      <w:pPr>
        <w:jc w:val="center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202</w:t>
      </w:r>
      <w:r>
        <w:rPr>
          <w:rFonts w:ascii="맑은 고딕" w:eastAsia="맑은 고딕" w:hAnsi="맑은 고딕"/>
        </w:rPr>
        <w:t>5</w:t>
      </w:r>
      <w:r w:rsidR="00EB2391" w:rsidRPr="00BB417D">
        <w:rPr>
          <w:rFonts w:ascii="맑은 고딕" w:eastAsia="맑은 고딕" w:hAnsi="맑은 고딕" w:hint="eastAsia"/>
        </w:rPr>
        <w:t>.</w:t>
      </w:r>
      <w:r w:rsidR="00654210">
        <w:rPr>
          <w:rFonts w:ascii="맑은 고딕" w:eastAsia="맑은 고딕" w:hAnsi="맑은 고딕" w:hint="eastAsia"/>
        </w:rPr>
        <w:t xml:space="preserve"> </w:t>
      </w:r>
      <w:r w:rsidR="00E70E4A" w:rsidRPr="00BB417D">
        <w:rPr>
          <w:rFonts w:ascii="맑은 고딕" w:eastAsia="맑은 고딕" w:hAnsi="맑은 고딕" w:hint="eastAsia"/>
        </w:rPr>
        <w:t>0</w:t>
      </w:r>
      <w:r w:rsidR="003A40CD">
        <w:rPr>
          <w:rFonts w:ascii="맑은 고딕" w:eastAsia="맑은 고딕" w:hAnsi="맑은 고딕" w:hint="eastAsia"/>
        </w:rPr>
        <w:t>1</w:t>
      </w:r>
    </w:p>
    <w:p w:rsidR="006F756F" w:rsidRPr="00BB417D" w:rsidRDefault="006F756F" w:rsidP="007527DC">
      <w:pPr>
        <w:jc w:val="left"/>
        <w:rPr>
          <w:rFonts w:ascii="맑은 고딕" w:eastAsia="맑은 고딕" w:hAnsi="맑은 고딕"/>
        </w:rPr>
      </w:pPr>
    </w:p>
    <w:p w:rsidR="006F756F" w:rsidRPr="00BB417D" w:rsidRDefault="006F756F" w:rsidP="007527DC">
      <w:pPr>
        <w:rPr>
          <w:rFonts w:ascii="맑은 고딕" w:eastAsia="맑은 고딕" w:hAnsi="맑은 고딕"/>
        </w:rPr>
      </w:pPr>
    </w:p>
    <w:p w:rsidR="006F756F" w:rsidRPr="00BB417D" w:rsidRDefault="006F756F" w:rsidP="007527DC">
      <w:pPr>
        <w:rPr>
          <w:rFonts w:ascii="맑은 고딕" w:eastAsia="맑은 고딕" w:hAnsi="맑은 고딕"/>
        </w:rPr>
      </w:pPr>
    </w:p>
    <w:p w:rsidR="006F756F" w:rsidRPr="00BB417D" w:rsidRDefault="006F756F" w:rsidP="007527DC">
      <w:pPr>
        <w:rPr>
          <w:rFonts w:ascii="맑은 고딕" w:eastAsia="맑은 고딕" w:hAnsi="맑은 고딕"/>
        </w:rPr>
      </w:pPr>
    </w:p>
    <w:p w:rsidR="006F756F" w:rsidRPr="00BB417D" w:rsidRDefault="006F756F" w:rsidP="007527DC">
      <w:pPr>
        <w:rPr>
          <w:rFonts w:ascii="맑은 고딕" w:eastAsia="맑은 고딕" w:hAnsi="맑은 고딕"/>
        </w:rPr>
      </w:pPr>
    </w:p>
    <w:p w:rsidR="00EB2391" w:rsidRPr="00BB417D" w:rsidRDefault="00EB2391" w:rsidP="007527DC">
      <w:pPr>
        <w:rPr>
          <w:rFonts w:ascii="맑은 고딕" w:eastAsia="맑은 고딕" w:hAnsi="맑은 고딕"/>
        </w:rPr>
      </w:pPr>
    </w:p>
    <w:p w:rsidR="006F756F" w:rsidRPr="00BB417D" w:rsidRDefault="006F756F" w:rsidP="007527DC">
      <w:pPr>
        <w:rPr>
          <w:rFonts w:ascii="맑은 고딕" w:eastAsia="맑은 고딕" w:hAnsi="맑은 고딕"/>
        </w:rPr>
      </w:pPr>
      <w:bookmarkStart w:id="0" w:name="#7fab1883"/>
      <w:bookmarkEnd w:id="0"/>
    </w:p>
    <w:p w:rsidR="00EB2391" w:rsidRPr="00BB417D" w:rsidRDefault="00EB2391" w:rsidP="007527DC">
      <w:pPr>
        <w:rPr>
          <w:rFonts w:ascii="맑은 고딕" w:eastAsia="맑은 고딕" w:hAnsi="맑은 고딕"/>
        </w:rPr>
      </w:pPr>
    </w:p>
    <w:p w:rsidR="008C5383" w:rsidRPr="00BB417D" w:rsidRDefault="00EB2391" w:rsidP="007527DC">
      <w:pPr>
        <w:jc w:val="center"/>
        <w:rPr>
          <w:rFonts w:ascii="맑은 고딕" w:eastAsia="맑은 고딕" w:hAnsi="맑은 고딕"/>
          <w:b/>
          <w:sz w:val="26"/>
          <w:u w:val="single"/>
        </w:rPr>
      </w:pPr>
      <w:r w:rsidRPr="00BB417D">
        <w:rPr>
          <w:rFonts w:ascii="맑은 고딕" w:eastAsia="맑은 고딕" w:hAnsi="맑은 고딕"/>
        </w:rPr>
        <w:br w:type="page"/>
      </w:r>
      <w:r w:rsidR="008C5383" w:rsidRPr="00BB417D">
        <w:rPr>
          <w:rFonts w:ascii="맑은 고딕" w:eastAsia="맑은 고딕" w:hAnsi="맑은 고딕" w:hint="eastAsia"/>
          <w:b/>
          <w:sz w:val="26"/>
          <w:u w:val="single"/>
        </w:rPr>
        <w:lastRenderedPageBreak/>
        <w:t>제 안 요 청 서</w:t>
      </w:r>
    </w:p>
    <w:p w:rsidR="008C5383" w:rsidRPr="00C11D51" w:rsidRDefault="008C5383" w:rsidP="007527DC">
      <w:pPr>
        <w:pStyle w:val="1"/>
        <w:numPr>
          <w:ilvl w:val="0"/>
          <w:numId w:val="24"/>
        </w:numPr>
        <w:rPr>
          <w:rFonts w:ascii="맑은 고딕" w:eastAsia="맑은 고딕" w:hAnsi="맑은 고딕"/>
        </w:rPr>
      </w:pPr>
      <w:bookmarkStart w:id="1" w:name="_GoBack"/>
      <w:bookmarkEnd w:id="1"/>
      <w:r w:rsidRPr="00C11D51">
        <w:rPr>
          <w:rFonts w:ascii="맑은 고딕" w:eastAsia="맑은 고딕" w:hAnsi="맑은 고딕" w:hint="eastAsia"/>
        </w:rPr>
        <w:t>제안의 개요</w:t>
      </w:r>
    </w:p>
    <w:p w:rsidR="008C5383" w:rsidRPr="00BB417D" w:rsidRDefault="008C5383" w:rsidP="007527DC">
      <w:pPr>
        <w:rPr>
          <w:rFonts w:ascii="맑은 고딕" w:eastAsia="맑은 고딕" w:hAnsi="맑은 고딕"/>
        </w:rPr>
      </w:pPr>
    </w:p>
    <w:p w:rsidR="008C5383" w:rsidRPr="00BB417D" w:rsidRDefault="008C5383" w:rsidP="007527DC">
      <w:pPr>
        <w:pStyle w:val="2"/>
        <w:spacing w:line="240" w:lineRule="auto"/>
      </w:pPr>
      <w:r>
        <w:rPr>
          <w:rFonts w:hint="eastAsia"/>
        </w:rPr>
        <w:t>용역 개요</w:t>
      </w:r>
      <w:r w:rsidRPr="00BB417D">
        <w:rPr>
          <w:rFonts w:hint="eastAsia"/>
        </w:rPr>
        <w:t xml:space="preserve"> </w:t>
      </w:r>
    </w:p>
    <w:p w:rsidR="008C5383" w:rsidRDefault="008C5383" w:rsidP="007527DC">
      <w:pPr>
        <w:ind w:left="539"/>
        <w:rPr>
          <w:rFonts w:ascii="맑은 고딕" w:eastAsia="맑은 고딕" w:hAnsi="맑은 고딕"/>
        </w:rPr>
      </w:pPr>
    </w:p>
    <w:p w:rsidR="008C5383" w:rsidRDefault="008C5383" w:rsidP="007527DC">
      <w:pPr>
        <w:numPr>
          <w:ilvl w:val="0"/>
          <w:numId w:val="7"/>
        </w:num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용역 </w:t>
      </w:r>
      <w:r w:rsidRPr="00BB417D">
        <w:rPr>
          <w:rFonts w:ascii="맑은 고딕" w:eastAsia="맑은 고딕" w:hAnsi="맑은 고딕" w:hint="eastAsia"/>
        </w:rPr>
        <w:t>명</w:t>
      </w:r>
      <w:r>
        <w:rPr>
          <w:rFonts w:ascii="맑은 고딕" w:eastAsia="맑은 고딕" w:hAnsi="맑은 고딕" w:hint="eastAsia"/>
        </w:rPr>
        <w:t>칭</w:t>
      </w:r>
      <w:r w:rsidRPr="00BB417D">
        <w:rPr>
          <w:rFonts w:ascii="맑은 고딕" w:eastAsia="맑은 고딕" w:hAnsi="맑은 고딕" w:hint="eastAsia"/>
        </w:rPr>
        <w:t xml:space="preserve"> : 「</w:t>
      </w:r>
      <w:r w:rsidRPr="00BB417D"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 xml:space="preserve">LSPA 검토 및 자산유동화 법률자문 관련 업무 수행 </w:t>
      </w:r>
      <w:r w:rsidRPr="00BB417D">
        <w:rPr>
          <w:rFonts w:ascii="맑은 고딕" w:eastAsia="맑은 고딕" w:hAnsi="맑은 고딕" w:hint="eastAsia"/>
        </w:rPr>
        <w:t xml:space="preserve">」 </w:t>
      </w:r>
    </w:p>
    <w:p w:rsidR="008C5383" w:rsidRPr="009B6DB8" w:rsidRDefault="008C5383" w:rsidP="007527DC">
      <w:pPr>
        <w:ind w:left="539"/>
        <w:rPr>
          <w:rFonts w:ascii="맑은 고딕" w:eastAsia="맑은 고딕" w:hAnsi="맑은 고딕"/>
        </w:rPr>
      </w:pPr>
    </w:p>
    <w:p w:rsidR="008C5383" w:rsidRDefault="008C5383" w:rsidP="007527DC">
      <w:pPr>
        <w:numPr>
          <w:ilvl w:val="0"/>
          <w:numId w:val="7"/>
        </w:numPr>
        <w:rPr>
          <w:rFonts w:ascii="맑은 고딕" w:eastAsia="맑은 고딕" w:hAnsi="맑은 고딕"/>
        </w:rPr>
      </w:pPr>
      <w:r w:rsidRPr="006E15B2">
        <w:rPr>
          <w:rFonts w:ascii="맑은 고딕" w:eastAsia="맑은 고딕" w:hAnsi="맑은 고딕" w:hint="eastAsia"/>
        </w:rPr>
        <w:t xml:space="preserve">목   </w:t>
      </w:r>
      <w:r>
        <w:rPr>
          <w:rFonts w:ascii="맑은 고딕" w:eastAsia="맑은 고딕" w:hAnsi="맑은 고딕" w:hint="eastAsia"/>
        </w:rPr>
        <w:t xml:space="preserve"> </w:t>
      </w:r>
      <w:r w:rsidRPr="006E15B2">
        <w:rPr>
          <w:rFonts w:ascii="맑은 고딕" w:eastAsia="맑은 고딕" w:hAnsi="맑은 고딕" w:hint="eastAsia"/>
        </w:rPr>
        <w:t xml:space="preserve">적 : 연합자산관리주식회사(이하 </w:t>
      </w:r>
      <w:r w:rsidRPr="006E15B2">
        <w:rPr>
          <w:rFonts w:ascii="맑은 고딕" w:eastAsia="맑은 고딕" w:hAnsi="맑은 고딕"/>
        </w:rPr>
        <w:t>“</w:t>
      </w:r>
      <w:r w:rsidRPr="006E15B2">
        <w:rPr>
          <w:rFonts w:ascii="맑은 고딕" w:eastAsia="맑은 고딕" w:hAnsi="맑은 고딕" w:hint="eastAsia"/>
        </w:rPr>
        <w:t>당사</w:t>
      </w:r>
      <w:r w:rsidRPr="006E15B2">
        <w:rPr>
          <w:rFonts w:ascii="맑은 고딕" w:eastAsia="맑은 고딕" w:hAnsi="맑은 고딕"/>
        </w:rPr>
        <w:t>”</w:t>
      </w:r>
      <w:r w:rsidRPr="006E15B2">
        <w:rPr>
          <w:rFonts w:ascii="맑은 고딕" w:eastAsia="맑은 고딕" w:hAnsi="맑은 고딕" w:hint="eastAsia"/>
        </w:rPr>
        <w:t>)는 매각금융회사(이하 “매도인”이라 함)</w:t>
      </w:r>
      <w:r>
        <w:rPr>
          <w:rFonts w:ascii="맑은 고딕" w:eastAsia="맑은 고딕" w:hAnsi="맑은 고딕" w:hint="eastAsia"/>
        </w:rPr>
        <w:t xml:space="preserve">       </w:t>
      </w:r>
      <w:r w:rsidRPr="006E15B2">
        <w:rPr>
          <w:rFonts w:ascii="맑은 고딕" w:eastAsia="맑은 고딕" w:hAnsi="맑은 고딕" w:hint="eastAsia"/>
        </w:rPr>
        <w:t>가 공개입찰 및 수의계약 형식으로 매각을 진행하는 부실채권의 매입을 위</w:t>
      </w:r>
      <w:r>
        <w:rPr>
          <w:rFonts w:ascii="맑은 고딕" w:eastAsia="맑은 고딕" w:hAnsi="맑은 고딕" w:hint="eastAsia"/>
        </w:rPr>
        <w:t>하여</w:t>
      </w:r>
      <w:r w:rsidRPr="006E15B2">
        <w:rPr>
          <w:rFonts w:ascii="맑은 고딕" w:eastAsia="맑은 고딕" w:hAnsi="맑은 고딕" w:hint="eastAsia"/>
        </w:rPr>
        <w:t xml:space="preserve"> </w:t>
      </w:r>
      <w:r>
        <w:rPr>
          <w:rFonts w:ascii="맑은 고딕" w:eastAsia="맑은 고딕" w:hAnsi="맑은 고딕" w:hint="eastAsia"/>
        </w:rPr>
        <w:t xml:space="preserve">제 계약서 검토, SPC 설립, 자산유동화 </w:t>
      </w:r>
      <w:r w:rsidRPr="006E15B2">
        <w:rPr>
          <w:rFonts w:ascii="맑은 고딕" w:eastAsia="맑은 고딕" w:hAnsi="맑은 고딕" w:hint="eastAsia"/>
        </w:rPr>
        <w:t xml:space="preserve">등 </w:t>
      </w:r>
      <w:r>
        <w:rPr>
          <w:rFonts w:ascii="맑은 고딕" w:eastAsia="맑은 고딕" w:hAnsi="맑은 고딕" w:hint="eastAsia"/>
        </w:rPr>
        <w:t xml:space="preserve">당사에 </w:t>
      </w:r>
      <w:r w:rsidRPr="006E15B2">
        <w:rPr>
          <w:rFonts w:ascii="맑은 고딕" w:eastAsia="맑은 고딕" w:hAnsi="맑은 고딕" w:hint="eastAsia"/>
        </w:rPr>
        <w:t xml:space="preserve">필요한 자문업무를 </w:t>
      </w:r>
      <w:r>
        <w:rPr>
          <w:rFonts w:ascii="맑은 고딕" w:eastAsia="맑은 고딕" w:hAnsi="맑은 고딕" w:hint="eastAsia"/>
        </w:rPr>
        <w:t>수행할</w:t>
      </w:r>
      <w:r w:rsidRPr="006E15B2">
        <w:rPr>
          <w:rFonts w:ascii="맑은 고딕" w:eastAsia="맑은 고딕" w:hAnsi="맑은 고딕" w:hint="eastAsia"/>
        </w:rPr>
        <w:t xml:space="preserve"> 복수의 </w:t>
      </w:r>
      <w:r>
        <w:rPr>
          <w:rFonts w:ascii="맑은 고딕" w:eastAsia="맑은 고딕" w:hAnsi="맑은 고딕" w:hint="eastAsia"/>
        </w:rPr>
        <w:t>법무법인</w:t>
      </w:r>
      <w:r>
        <w:rPr>
          <w:rFonts w:ascii="맑은 고딕" w:eastAsia="맑은 고딕" w:hAnsi="맑은 고딕"/>
        </w:rPr>
        <w:t>을</w:t>
      </w:r>
      <w:r w:rsidRPr="006E15B2">
        <w:rPr>
          <w:rFonts w:ascii="맑은 고딕" w:eastAsia="맑은 고딕" w:hAnsi="맑은 고딕" w:hint="eastAsia"/>
        </w:rPr>
        <w:t xml:space="preserve"> 선정하고자 하는 바 이에 대한 제안을 받고자 함.</w:t>
      </w:r>
    </w:p>
    <w:p w:rsidR="008C5383" w:rsidRPr="00481598" w:rsidRDefault="008C5383" w:rsidP="007527DC">
      <w:pPr>
        <w:ind w:left="539"/>
        <w:rPr>
          <w:rFonts w:ascii="맑은 고딕" w:eastAsia="맑은 고딕" w:hAnsi="맑은 고딕"/>
        </w:rPr>
      </w:pPr>
    </w:p>
    <w:p w:rsidR="008C5383" w:rsidRPr="00737A3D" w:rsidRDefault="008C5383" w:rsidP="007527DC">
      <w:pPr>
        <w:numPr>
          <w:ilvl w:val="0"/>
          <w:numId w:val="7"/>
        </w:numPr>
        <w:rPr>
          <w:rFonts w:ascii="맑은 고딕" w:eastAsia="맑은 고딕" w:hAnsi="맑은 고딕"/>
        </w:rPr>
      </w:pPr>
      <w:r w:rsidRPr="00737A3D">
        <w:rPr>
          <w:rFonts w:ascii="맑은 고딕" w:eastAsia="맑은 고딕" w:hAnsi="맑은 고딕" w:hint="eastAsia"/>
        </w:rPr>
        <w:t xml:space="preserve">용역기간 : </w:t>
      </w:r>
      <w:r w:rsidR="00403B61">
        <w:rPr>
          <w:rFonts w:ascii="맑은 고딕" w:eastAsia="맑은 고딕" w:hAnsi="맑은 고딕" w:hint="eastAsia"/>
        </w:rPr>
        <w:t>202</w:t>
      </w:r>
      <w:r w:rsidR="00403B61">
        <w:rPr>
          <w:rFonts w:ascii="맑은 고딕" w:eastAsia="맑은 고딕" w:hAnsi="맑은 고딕"/>
        </w:rPr>
        <w:t>5</w:t>
      </w:r>
      <w:r>
        <w:rPr>
          <w:rFonts w:ascii="맑은 고딕" w:eastAsia="맑은 고딕" w:hAnsi="맑은 고딕" w:hint="eastAsia"/>
        </w:rPr>
        <w:t>년 1월 1일부터</w:t>
      </w:r>
      <w:r w:rsidR="005A2C57">
        <w:rPr>
          <w:rFonts w:ascii="맑은 고딕" w:eastAsia="맑은 고딕" w:hAnsi="맑은 고딕" w:hint="eastAsia"/>
        </w:rPr>
        <w:t xml:space="preserve"> </w:t>
      </w:r>
      <w:r w:rsidR="00403B61">
        <w:rPr>
          <w:rFonts w:ascii="맑은 고딕" w:eastAsia="맑은 고딕" w:hAnsi="맑은 고딕" w:hint="eastAsia"/>
        </w:rPr>
        <w:t>202</w:t>
      </w:r>
      <w:r w:rsidR="00403B61">
        <w:rPr>
          <w:rFonts w:ascii="맑은 고딕" w:eastAsia="맑은 고딕" w:hAnsi="맑은 고딕"/>
        </w:rPr>
        <w:t>5</w:t>
      </w:r>
      <w:r>
        <w:rPr>
          <w:rFonts w:ascii="맑은 고딕" w:eastAsia="맑은 고딕" w:hAnsi="맑은 고딕" w:hint="eastAsia"/>
        </w:rPr>
        <w:t>년 12월 31일까지 (</w:t>
      </w:r>
      <w:r w:rsidR="00403B61">
        <w:rPr>
          <w:rFonts w:ascii="맑은 고딕" w:eastAsia="맑은 고딕" w:hAnsi="맑은 고딕" w:hint="eastAsia"/>
        </w:rPr>
        <w:t>202</w:t>
      </w:r>
      <w:r w:rsidR="00403B61">
        <w:rPr>
          <w:rFonts w:ascii="맑은 고딕" w:eastAsia="맑은 고딕" w:hAnsi="맑은 고딕"/>
        </w:rPr>
        <w:t>5</w:t>
      </w:r>
      <w:r>
        <w:rPr>
          <w:rFonts w:ascii="맑은 고딕" w:eastAsia="맑은 고딕" w:hAnsi="맑은 고딕" w:hint="eastAsia"/>
        </w:rPr>
        <w:t>년 1분기 당사 참여 매각 Program부터 적용 예정)</w:t>
      </w:r>
    </w:p>
    <w:p w:rsidR="008C5383" w:rsidRPr="00BE5D75" w:rsidRDefault="008C5383" w:rsidP="007527DC">
      <w:pPr>
        <w:pStyle w:val="a9"/>
        <w:rPr>
          <w:rFonts w:ascii="맑은 고딕" w:eastAsia="맑은 고딕" w:hAnsi="맑은 고딕"/>
        </w:rPr>
      </w:pPr>
    </w:p>
    <w:p w:rsidR="008C5383" w:rsidRPr="0047459E" w:rsidRDefault="008C5383" w:rsidP="007527DC">
      <w:pPr>
        <w:numPr>
          <w:ilvl w:val="0"/>
          <w:numId w:val="7"/>
        </w:num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선정대상 : 부실채권 자산유동화 전문 법무법인</w:t>
      </w:r>
    </w:p>
    <w:p w:rsidR="008C5383" w:rsidRPr="00481598" w:rsidRDefault="008C5383" w:rsidP="007527DC">
      <w:pPr>
        <w:rPr>
          <w:rFonts w:ascii="맑은 고딕" w:eastAsia="맑은 고딕" w:hAnsi="맑은 고딕"/>
        </w:rPr>
      </w:pPr>
    </w:p>
    <w:p w:rsidR="00D20539" w:rsidRPr="005875FA" w:rsidRDefault="00D20539" w:rsidP="00D20539">
      <w:pPr>
        <w:numPr>
          <w:ilvl w:val="0"/>
          <w:numId w:val="7"/>
        </w:numPr>
        <w:rPr>
          <w:rFonts w:ascii="맑은 고딕" w:eastAsia="맑은 고딕" w:hAnsi="맑은 고딕"/>
        </w:rPr>
      </w:pPr>
      <w:r w:rsidRPr="005875FA">
        <w:rPr>
          <w:rFonts w:ascii="맑은 고딕" w:eastAsia="맑은 고딕" w:hAnsi="맑은 고딕" w:hint="eastAsia"/>
        </w:rPr>
        <w:t xml:space="preserve">대상자산 : </w:t>
      </w:r>
      <w:r w:rsidR="00403B61">
        <w:rPr>
          <w:rFonts w:ascii="맑은 고딕" w:eastAsia="맑은 고딕" w:hAnsi="맑은 고딕" w:hint="eastAsia"/>
        </w:rPr>
        <w:t>202</w:t>
      </w:r>
      <w:r w:rsidR="00403B61">
        <w:rPr>
          <w:rFonts w:ascii="맑은 고딕" w:eastAsia="맑은 고딕" w:hAnsi="맑은 고딕"/>
        </w:rPr>
        <w:t>5</w:t>
      </w:r>
      <w:r w:rsidRPr="005875FA">
        <w:rPr>
          <w:rFonts w:ascii="맑은 고딕" w:eastAsia="맑은 고딕" w:hAnsi="맑은 고딕" w:hint="eastAsia"/>
        </w:rPr>
        <w:t>년 시장 및 매도인의 상황에 따라 가변적</w:t>
      </w:r>
    </w:p>
    <w:p w:rsidR="00D20539" w:rsidRPr="005875FA" w:rsidRDefault="00D20539" w:rsidP="00D20539">
      <w:pPr>
        <w:pStyle w:val="a9"/>
        <w:numPr>
          <w:ilvl w:val="1"/>
          <w:numId w:val="7"/>
        </w:numPr>
        <w:tabs>
          <w:tab w:val="clear" w:pos="1160"/>
          <w:tab w:val="num" w:pos="426"/>
        </w:tabs>
        <w:ind w:leftChars="100" w:left="200" w:firstLineChars="152" w:firstLine="304"/>
        <w:rPr>
          <w:rFonts w:ascii="맑은 고딕" w:eastAsia="맑은 고딕" w:hAnsi="맑은 고딕"/>
        </w:rPr>
      </w:pPr>
      <w:r w:rsidRPr="005875FA">
        <w:rPr>
          <w:rFonts w:ascii="맑은 고딕" w:eastAsia="맑은 고딕" w:hAnsi="맑은 고딕" w:hint="eastAsia"/>
        </w:rPr>
        <w:t xml:space="preserve">연간 기준 약 OPB </w:t>
      </w:r>
      <w:r w:rsidR="00403B61">
        <w:rPr>
          <w:rFonts w:ascii="맑은 고딕" w:eastAsia="맑은 고딕" w:hAnsi="맑은 고딕"/>
        </w:rPr>
        <w:t>72</w:t>
      </w:r>
      <w:r w:rsidRPr="005875FA">
        <w:rPr>
          <w:rFonts w:ascii="맑은 고딕" w:eastAsia="맑은 고딕" w:hAnsi="맑은 고딕" w:hint="eastAsia"/>
        </w:rPr>
        <w:t xml:space="preserve">,000 ~ </w:t>
      </w:r>
      <w:r w:rsidR="00403B61">
        <w:rPr>
          <w:rFonts w:ascii="맑은 고딕" w:eastAsia="맑은 고딕" w:hAnsi="맑은 고딕"/>
        </w:rPr>
        <w:t>80</w:t>
      </w:r>
      <w:r w:rsidRPr="005875FA">
        <w:rPr>
          <w:rFonts w:ascii="맑은 고딕" w:eastAsia="맑은 고딕" w:hAnsi="맑은 고딕" w:hint="eastAsia"/>
        </w:rPr>
        <w:t>,000 억원(약</w:t>
      </w:r>
      <w:r>
        <w:rPr>
          <w:rFonts w:ascii="맑은 고딕" w:eastAsia="맑은 고딕" w:hAnsi="맑은 고딕" w:hint="eastAsia"/>
        </w:rPr>
        <w:t xml:space="preserve"> </w:t>
      </w:r>
      <w:r w:rsidR="00403B61">
        <w:rPr>
          <w:rFonts w:ascii="맑은 고딕" w:eastAsia="맑은 고딕" w:hAnsi="맑은 고딕"/>
        </w:rPr>
        <w:t>63</w:t>
      </w:r>
      <w:r w:rsidRPr="005875FA">
        <w:rPr>
          <w:rFonts w:ascii="맑은 고딕" w:eastAsia="맑은 고딕" w:hAnsi="맑은 고딕" w:hint="eastAsia"/>
        </w:rPr>
        <w:t xml:space="preserve">개 매각 </w:t>
      </w:r>
      <w:r>
        <w:rPr>
          <w:rFonts w:ascii="맑은 고딕" w:eastAsia="맑은 고딕" w:hAnsi="맑은 고딕" w:hint="eastAsia"/>
        </w:rPr>
        <w:t>Pool</w:t>
      </w:r>
      <w:r w:rsidRPr="005875FA">
        <w:rPr>
          <w:rFonts w:ascii="맑은 고딕" w:eastAsia="맑은 고딕" w:hAnsi="맑은 고딕" w:hint="eastAsia"/>
        </w:rPr>
        <w:t>)</w:t>
      </w:r>
    </w:p>
    <w:p w:rsidR="008C5383" w:rsidRPr="00D20539" w:rsidRDefault="008C5383" w:rsidP="007527DC">
      <w:pPr>
        <w:rPr>
          <w:rFonts w:ascii="맑은 고딕" w:eastAsia="맑은 고딕" w:hAnsi="맑은 고딕"/>
        </w:rPr>
      </w:pPr>
    </w:p>
    <w:p w:rsidR="008C5383" w:rsidRDefault="008C5383" w:rsidP="007527DC">
      <w:pPr>
        <w:numPr>
          <w:ilvl w:val="0"/>
          <w:numId w:val="7"/>
        </w:num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용역보수 : </w:t>
      </w:r>
    </w:p>
    <w:p w:rsidR="008C5383" w:rsidRDefault="008C5383" w:rsidP="007527DC">
      <w:pPr>
        <w:ind w:left="539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자문사별 제안 보수 검토 후 당사의 내부 용역보수 지급지침에 따라 결정함.</w:t>
      </w:r>
    </w:p>
    <w:p w:rsidR="008C5383" w:rsidRPr="00BB417D" w:rsidRDefault="008C5383" w:rsidP="007527DC">
      <w:pPr>
        <w:ind w:firstLineChars="300" w:firstLine="600"/>
        <w:rPr>
          <w:rFonts w:ascii="맑은 고딕" w:eastAsia="맑은 고딕" w:hAnsi="맑은 고딕"/>
        </w:rPr>
      </w:pPr>
      <w:r w:rsidRPr="00BB417D">
        <w:rPr>
          <w:rFonts w:ascii="맑은 고딕" w:eastAsia="맑은 고딕" w:hAnsi="맑은 고딕" w:hint="eastAsia"/>
        </w:rPr>
        <w:t xml:space="preserve">(*) </w:t>
      </w:r>
      <w:r>
        <w:rPr>
          <w:rFonts w:ascii="맑은 고딕" w:eastAsia="맑은 고딕" w:hAnsi="맑은 고딕" w:hint="eastAsia"/>
        </w:rPr>
        <w:t xml:space="preserve">용역보수 지급지침은 선정기준일 이후 </w:t>
      </w:r>
      <w:r w:rsidRPr="00BB417D">
        <w:rPr>
          <w:rFonts w:ascii="맑은 고딕" w:eastAsia="맑은 고딕" w:hAnsi="맑은 고딕" w:hint="eastAsia"/>
        </w:rPr>
        <w:t>변경될 수 있음</w:t>
      </w:r>
      <w:r>
        <w:rPr>
          <w:rFonts w:ascii="맑은 고딕" w:eastAsia="맑은 고딕" w:hAnsi="맑은 고딕" w:hint="eastAsia"/>
        </w:rPr>
        <w:t>.</w:t>
      </w:r>
    </w:p>
    <w:p w:rsidR="007527DC" w:rsidRDefault="007527DC" w:rsidP="007527DC">
      <w:pPr>
        <w:widowControl/>
        <w:wordWrap/>
        <w:autoSpaceDE/>
        <w:autoSpaceDN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8C5383" w:rsidRPr="00BB417D" w:rsidRDefault="008C5383" w:rsidP="007527DC">
      <w:pPr>
        <w:pStyle w:val="2"/>
        <w:spacing w:line="240" w:lineRule="auto"/>
      </w:pPr>
      <w:r w:rsidRPr="00BB417D">
        <w:rPr>
          <w:rFonts w:hint="eastAsia"/>
        </w:rPr>
        <w:lastRenderedPageBreak/>
        <w:t xml:space="preserve">용역의 범위 </w:t>
      </w:r>
    </w:p>
    <w:p w:rsidR="008C5383" w:rsidRPr="00BB417D" w:rsidRDefault="008C5383" w:rsidP="007527DC">
      <w:pPr>
        <w:rPr>
          <w:rFonts w:ascii="맑은 고딕" w:eastAsia="맑은 고딕" w:hAnsi="맑은 고딕"/>
        </w:rPr>
      </w:pPr>
    </w:p>
    <w:tbl>
      <w:tblPr>
        <w:tblW w:w="8755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6771"/>
      </w:tblGrid>
      <w:tr w:rsidR="008C5383" w:rsidRPr="00BB417D" w:rsidTr="00A63DC9">
        <w:trPr>
          <w:tblHeader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31849B" w:themeFill="accent5" w:themeFillShade="BF"/>
          </w:tcPr>
          <w:p w:rsidR="008C5383" w:rsidRPr="00BE5D75" w:rsidRDefault="008C5383" w:rsidP="007527DC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</w:rPr>
            </w:pPr>
            <w:r w:rsidRPr="00BE5D75">
              <w:rPr>
                <w:rFonts w:ascii="맑은 고딕" w:eastAsia="맑은 고딕" w:hAnsi="맑은 고딕" w:hint="eastAsia"/>
                <w:b/>
                <w:color w:val="FFFFFF" w:themeColor="background1"/>
              </w:rPr>
              <w:t>구분</w:t>
            </w:r>
          </w:p>
        </w:tc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31849B" w:themeFill="accent5" w:themeFillShade="BF"/>
          </w:tcPr>
          <w:p w:rsidR="008C5383" w:rsidRPr="00BE5D75" w:rsidRDefault="008C5383" w:rsidP="007527DC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</w:rPr>
            </w:pPr>
            <w:r w:rsidRPr="00BE5D75">
              <w:rPr>
                <w:rFonts w:ascii="맑은 고딕" w:eastAsia="맑은 고딕" w:hAnsi="맑은 고딕" w:hint="eastAsia"/>
                <w:b/>
                <w:color w:val="FFFFFF" w:themeColor="background1"/>
              </w:rPr>
              <w:t>업무 내용</w:t>
            </w:r>
          </w:p>
        </w:tc>
      </w:tr>
      <w:tr w:rsidR="008C5383" w:rsidRPr="00BB417D" w:rsidTr="00A63DC9">
        <w:trPr>
          <w:trHeight w:val="2551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C5383" w:rsidRPr="00BB417D" w:rsidRDefault="008C5383" w:rsidP="007527DC">
            <w:pPr>
              <w:jc w:val="left"/>
              <w:rPr>
                <w:rFonts w:ascii="맑은 고딕" w:eastAsia="맑은 고딕" w:hAnsi="맑은 고딕"/>
              </w:rPr>
            </w:pPr>
            <w:r w:rsidRPr="00FE394C">
              <w:rPr>
                <w:rFonts w:ascii="맑은 고딕" w:eastAsia="맑은 고딕" w:hAnsi="맑은 고딕" w:hint="eastAsia"/>
              </w:rPr>
              <w:t>제 계약서 및 부속서류 검토 업무</w:t>
            </w:r>
          </w:p>
        </w:tc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</w:tcPr>
          <w:p w:rsidR="008C5383" w:rsidRPr="0042623D" w:rsidRDefault="008C5383" w:rsidP="007527DC">
            <w:pPr>
              <w:numPr>
                <w:ilvl w:val="0"/>
                <w:numId w:val="18"/>
              </w:numPr>
              <w:jc w:val="left"/>
              <w:rPr>
                <w:rFonts w:ascii="맑은 고딕" w:eastAsia="맑은 고딕" w:hAnsi="맑은 고딕"/>
              </w:rPr>
            </w:pPr>
            <w:r w:rsidRPr="0042623D">
              <w:rPr>
                <w:rFonts w:ascii="맑은 고딕" w:eastAsia="맑은 고딕" w:hAnsi="맑은 고딕" w:hint="eastAsia"/>
              </w:rPr>
              <w:t>매도인 및 매수인 사이에 체결되는 자산양수도계약서</w:t>
            </w:r>
            <w:r>
              <w:rPr>
                <w:rFonts w:ascii="맑은 고딕" w:eastAsia="맑은 고딕" w:hAnsi="맑은 고딕" w:hint="eastAsia"/>
              </w:rPr>
              <w:t xml:space="preserve">(이하 </w:t>
            </w:r>
            <w:r>
              <w:rPr>
                <w:rFonts w:ascii="맑은 고딕" w:eastAsia="맑은 고딕" w:hAnsi="맑은 고딕"/>
              </w:rPr>
              <w:t>“</w:t>
            </w:r>
            <w:r>
              <w:rPr>
                <w:rFonts w:ascii="맑은 고딕" w:eastAsia="맑은 고딕" w:hAnsi="맑은 고딕" w:hint="eastAsia"/>
              </w:rPr>
              <w:t>LSPA</w:t>
            </w:r>
            <w:r>
              <w:rPr>
                <w:rFonts w:ascii="맑은 고딕" w:eastAsia="맑은 고딕" w:hAnsi="맑은 고딕"/>
              </w:rPr>
              <w:t>”</w:t>
            </w:r>
            <w:r>
              <w:rPr>
                <w:rFonts w:ascii="맑은 고딕" w:eastAsia="맑은 고딕" w:hAnsi="맑은 고딕" w:hint="eastAsia"/>
              </w:rPr>
              <w:t>)</w:t>
            </w:r>
            <w:r w:rsidRPr="0042623D">
              <w:rPr>
                <w:rFonts w:ascii="맑은 고딕" w:eastAsia="맑은 고딕" w:hAnsi="맑은 고딕" w:hint="eastAsia"/>
              </w:rPr>
              <w:t xml:space="preserve"> 검토</w:t>
            </w:r>
          </w:p>
          <w:p w:rsidR="008C5383" w:rsidRPr="0042623D" w:rsidRDefault="008C5383" w:rsidP="007527DC">
            <w:pPr>
              <w:numPr>
                <w:ilvl w:val="0"/>
                <w:numId w:val="18"/>
              </w:numPr>
              <w:jc w:val="left"/>
              <w:rPr>
                <w:rFonts w:ascii="맑은 고딕" w:eastAsia="맑은 고딕" w:hAnsi="맑은 고딕"/>
              </w:rPr>
            </w:pPr>
            <w:r w:rsidRPr="0042623D">
              <w:rPr>
                <w:rFonts w:ascii="맑은 고딕" w:eastAsia="맑은 고딕" w:hAnsi="맑은 고딕" w:hint="eastAsia"/>
              </w:rPr>
              <w:t>매도인, 매수인 및 양수인 사이에 체결되는 자산양수도계약의 양도 및 양수계약서의 작성 및 검토</w:t>
            </w:r>
          </w:p>
          <w:p w:rsidR="008C5383" w:rsidRPr="0042623D" w:rsidRDefault="008C5383" w:rsidP="007527DC">
            <w:pPr>
              <w:numPr>
                <w:ilvl w:val="0"/>
                <w:numId w:val="18"/>
              </w:numPr>
              <w:jc w:val="left"/>
              <w:rPr>
                <w:rFonts w:ascii="맑은 고딕" w:eastAsia="맑은 고딕" w:hAnsi="맑은 고딕"/>
              </w:rPr>
            </w:pPr>
            <w:r w:rsidRPr="0042623D">
              <w:rPr>
                <w:rFonts w:ascii="맑은 고딕" w:eastAsia="맑은 고딕" w:hAnsi="맑은 고딕" w:hint="eastAsia"/>
              </w:rPr>
              <w:t>피담보채권 확정통지서의 검토</w:t>
            </w:r>
          </w:p>
          <w:p w:rsidR="008C5383" w:rsidRDefault="008C5383" w:rsidP="007527DC">
            <w:pPr>
              <w:numPr>
                <w:ilvl w:val="0"/>
                <w:numId w:val="18"/>
              </w:numPr>
              <w:jc w:val="left"/>
              <w:rPr>
                <w:rFonts w:ascii="맑은 고딕" w:eastAsia="맑은 고딕" w:hAnsi="맑은 고딕"/>
              </w:rPr>
            </w:pPr>
            <w:r w:rsidRPr="0042623D">
              <w:rPr>
                <w:rFonts w:ascii="맑은 고딕" w:eastAsia="맑은 고딕" w:hAnsi="맑은 고딕" w:hint="eastAsia"/>
              </w:rPr>
              <w:t>채권양도통지서의 검토</w:t>
            </w:r>
          </w:p>
          <w:p w:rsidR="008C5383" w:rsidRPr="00BB417D" w:rsidRDefault="008C5383" w:rsidP="007527DC">
            <w:pPr>
              <w:numPr>
                <w:ilvl w:val="0"/>
                <w:numId w:val="18"/>
              </w:numPr>
              <w:jc w:val="lef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기타 부속서류에 대한 검토 등 제 계약 관련 업무 일체</w:t>
            </w:r>
          </w:p>
        </w:tc>
      </w:tr>
      <w:tr w:rsidR="008C5383" w:rsidRPr="00BB417D" w:rsidTr="00A63DC9">
        <w:trPr>
          <w:trHeight w:val="1701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C5383" w:rsidRPr="0042623D" w:rsidRDefault="008C5383" w:rsidP="007527DC">
            <w:pPr>
              <w:jc w:val="left"/>
              <w:rPr>
                <w:rFonts w:ascii="맑은 고딕" w:eastAsia="맑은 고딕" w:hAnsi="맑은 고딕"/>
              </w:rPr>
            </w:pPr>
            <w:r w:rsidRPr="0042623D">
              <w:rPr>
                <w:rFonts w:ascii="맑은 고딕" w:eastAsia="맑은 고딕" w:hAnsi="맑은 고딕" w:hint="eastAsia"/>
              </w:rPr>
              <w:t>SPC 설립 관련 자문 업무</w:t>
            </w:r>
          </w:p>
        </w:tc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</w:tcPr>
          <w:p w:rsidR="008C5383" w:rsidRPr="0042623D" w:rsidRDefault="008C5383" w:rsidP="007527DC">
            <w:pPr>
              <w:numPr>
                <w:ilvl w:val="0"/>
                <w:numId w:val="18"/>
              </w:numPr>
              <w:jc w:val="left"/>
              <w:rPr>
                <w:rFonts w:ascii="맑은 고딕" w:eastAsia="맑은 고딕" w:hAnsi="맑은 고딕"/>
              </w:rPr>
            </w:pPr>
            <w:r w:rsidRPr="0042623D">
              <w:rPr>
                <w:rFonts w:ascii="맑은 고딕" w:eastAsia="맑은 고딕" w:hAnsi="맑은 고딕" w:hint="eastAsia"/>
              </w:rPr>
              <w:t>부실채권 인수와 관련한 본건 거래 구조에 대한 검토</w:t>
            </w:r>
          </w:p>
          <w:p w:rsidR="008C5383" w:rsidRPr="0042623D" w:rsidRDefault="008C5383" w:rsidP="007527DC">
            <w:pPr>
              <w:numPr>
                <w:ilvl w:val="0"/>
                <w:numId w:val="18"/>
              </w:numPr>
              <w:jc w:val="left"/>
              <w:rPr>
                <w:rFonts w:ascii="맑은 고딕" w:eastAsia="맑은 고딕" w:hAnsi="맑은 고딕"/>
              </w:rPr>
            </w:pPr>
            <w:r w:rsidRPr="0042623D">
              <w:rPr>
                <w:rFonts w:ascii="맑은 고딕" w:eastAsia="맑은 고딕" w:hAnsi="맑은 고딕" w:hint="eastAsia"/>
              </w:rPr>
              <w:t>SPC의 설립 등 투자관련 지원 업무</w:t>
            </w:r>
          </w:p>
          <w:p w:rsidR="008C5383" w:rsidRPr="00BB417D" w:rsidRDefault="008C5383" w:rsidP="007527DC">
            <w:pPr>
              <w:numPr>
                <w:ilvl w:val="0"/>
                <w:numId w:val="18"/>
              </w:numPr>
              <w:jc w:val="left"/>
              <w:rPr>
                <w:rFonts w:ascii="맑은 고딕" w:eastAsia="맑은 고딕" w:hAnsi="맑은 고딕"/>
              </w:rPr>
            </w:pPr>
            <w:r w:rsidRPr="0042623D">
              <w:rPr>
                <w:rFonts w:ascii="맑은 고딕" w:eastAsia="맑은 고딕" w:hAnsi="맑은 고딕" w:hint="eastAsia"/>
              </w:rPr>
              <w:t>SPC의 정관 작성, SPC의 사채 발행계약서 작성 등 투자관련 지원 업무</w:t>
            </w:r>
          </w:p>
        </w:tc>
      </w:tr>
      <w:tr w:rsidR="008C5383" w:rsidRPr="00BB417D" w:rsidTr="00A63DC9">
        <w:trPr>
          <w:trHeight w:val="3685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C5383" w:rsidRPr="0042623D" w:rsidRDefault="008C5383" w:rsidP="007527DC">
            <w:pPr>
              <w:jc w:val="left"/>
              <w:rPr>
                <w:rFonts w:ascii="맑은 고딕" w:eastAsia="맑은 고딕" w:hAnsi="맑은 고딕"/>
              </w:rPr>
            </w:pPr>
            <w:r w:rsidRPr="0042623D">
              <w:rPr>
                <w:rFonts w:ascii="맑은 고딕" w:eastAsia="맑은 고딕" w:hAnsi="맑은 고딕" w:hint="eastAsia"/>
              </w:rPr>
              <w:t>자산유동화 관련 자문 업무</w:t>
            </w:r>
          </w:p>
        </w:tc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</w:tcPr>
          <w:p w:rsidR="008C5383" w:rsidRPr="00987025" w:rsidRDefault="008C5383" w:rsidP="007527DC">
            <w:pPr>
              <w:numPr>
                <w:ilvl w:val="0"/>
                <w:numId w:val="18"/>
              </w:numPr>
              <w:jc w:val="left"/>
              <w:rPr>
                <w:rFonts w:ascii="맑은 고딕" w:eastAsia="맑은 고딕" w:hAnsi="맑은 고딕"/>
              </w:rPr>
            </w:pPr>
            <w:r w:rsidRPr="00987025">
              <w:rPr>
                <w:rFonts w:ascii="맑은 고딕" w:eastAsia="맑은 고딕" w:hAnsi="맑은 고딕" w:hint="eastAsia"/>
              </w:rPr>
              <w:t>업무위탁계약, 자산관리위탁계약, 자금관리위탁계약의 체결 및 이에 필요한 제반 법률자문의 제공</w:t>
            </w:r>
          </w:p>
          <w:p w:rsidR="008C5383" w:rsidRPr="00987025" w:rsidRDefault="008C5383" w:rsidP="007527DC">
            <w:pPr>
              <w:numPr>
                <w:ilvl w:val="0"/>
                <w:numId w:val="18"/>
              </w:numPr>
              <w:jc w:val="left"/>
              <w:rPr>
                <w:rFonts w:ascii="맑은 고딕" w:eastAsia="맑은 고딕" w:hAnsi="맑은 고딕"/>
              </w:rPr>
            </w:pPr>
            <w:r w:rsidRPr="00987025">
              <w:rPr>
                <w:rFonts w:ascii="맑은 고딕" w:eastAsia="맑은 고딕" w:hAnsi="맑은 고딕" w:hint="eastAsia"/>
              </w:rPr>
              <w:t>계획등록 및 양도등록 업무를 수행하며 본건 자산유동화 구조의 검토 및 본건 자산유동화와 관련한 기타 제반 법률자문의 제공</w:t>
            </w:r>
          </w:p>
          <w:p w:rsidR="008C5383" w:rsidRPr="00987025" w:rsidRDefault="008C5383" w:rsidP="007527DC">
            <w:pPr>
              <w:numPr>
                <w:ilvl w:val="0"/>
                <w:numId w:val="18"/>
              </w:numPr>
              <w:jc w:val="left"/>
              <w:rPr>
                <w:rFonts w:ascii="맑은 고딕" w:eastAsia="맑은 고딕" w:hAnsi="맑은 고딕"/>
              </w:rPr>
            </w:pPr>
            <w:r w:rsidRPr="00987025">
              <w:rPr>
                <w:rFonts w:ascii="맑은 고딕" w:eastAsia="맑은 고딕" w:hAnsi="맑은 고딕" w:hint="eastAsia"/>
              </w:rPr>
              <w:t>자산유동화에관한법률에 따른 진정양도 의견서(True sale opinion)의 작성 및 기타 성공적인 Closing을 위한 제반 법률 자문</w:t>
            </w:r>
          </w:p>
          <w:p w:rsidR="008C5383" w:rsidRDefault="008C5383" w:rsidP="007527DC">
            <w:pPr>
              <w:numPr>
                <w:ilvl w:val="0"/>
                <w:numId w:val="18"/>
              </w:numPr>
              <w:jc w:val="left"/>
              <w:rPr>
                <w:rFonts w:ascii="맑은 고딕" w:eastAsia="맑은 고딕" w:hAnsi="맑은 고딕"/>
              </w:rPr>
            </w:pPr>
            <w:r w:rsidRPr="00987025">
              <w:rPr>
                <w:rFonts w:ascii="맑은 고딕" w:eastAsia="맑은 고딕" w:hAnsi="맑은 고딕" w:hint="eastAsia"/>
              </w:rPr>
              <w:t>자산유동화 프로젝트의 당사자 또는 그 법률대리인 등과의 본건 자산유동화 프로젝트 관련 회의, 교신 및 이에 대한 보고</w:t>
            </w:r>
          </w:p>
          <w:p w:rsidR="008C5383" w:rsidRPr="00BB417D" w:rsidRDefault="008C5383" w:rsidP="007527DC">
            <w:pPr>
              <w:numPr>
                <w:ilvl w:val="0"/>
                <w:numId w:val="18"/>
              </w:numPr>
              <w:jc w:val="lef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금융감독원 등 감독기관에 대한 대응</w:t>
            </w:r>
          </w:p>
        </w:tc>
      </w:tr>
      <w:tr w:rsidR="008C5383" w:rsidRPr="00BB417D" w:rsidTr="00A63DC9">
        <w:trPr>
          <w:trHeight w:val="567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C5383" w:rsidRPr="00BB417D" w:rsidRDefault="008C5383" w:rsidP="007527DC">
            <w:pPr>
              <w:jc w:val="lef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기타</w:t>
            </w:r>
          </w:p>
        </w:tc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</w:tcPr>
          <w:p w:rsidR="008C5383" w:rsidRDefault="008C5383" w:rsidP="007527DC">
            <w:pPr>
              <w:numPr>
                <w:ilvl w:val="0"/>
                <w:numId w:val="18"/>
              </w:numPr>
              <w:jc w:val="left"/>
              <w:rPr>
                <w:rFonts w:ascii="맑은 고딕" w:eastAsia="맑은 고딕" w:hAnsi="맑은 고딕"/>
              </w:rPr>
            </w:pPr>
            <w:r w:rsidRPr="0042623D">
              <w:rPr>
                <w:rFonts w:ascii="맑은 고딕" w:eastAsia="맑은 고딕" w:hAnsi="맑은 고딕" w:hint="eastAsia"/>
              </w:rPr>
              <w:t>기타 위 업무에 부수하는 협상 진행 등 법무 용역 일체</w:t>
            </w:r>
          </w:p>
        </w:tc>
      </w:tr>
    </w:tbl>
    <w:p w:rsidR="008C5383" w:rsidRDefault="008C5383" w:rsidP="007527DC">
      <w:pPr>
        <w:ind w:left="284" w:hangingChars="142" w:hanging="284"/>
        <w:rPr>
          <w:rFonts w:ascii="맑은 고딕" w:eastAsia="맑은 고딕" w:hAnsi="맑은 고딕"/>
        </w:rPr>
      </w:pPr>
    </w:p>
    <w:p w:rsidR="007527DC" w:rsidRDefault="007527DC">
      <w:pPr>
        <w:widowControl/>
        <w:wordWrap/>
        <w:autoSpaceDE/>
        <w:autoSpaceDN/>
        <w:jc w:val="left"/>
        <w:rPr>
          <w:rFonts w:ascii="맑은 고딕" w:eastAsia="맑은 고딕" w:hAnsi="맑은 고딕"/>
          <w:b/>
          <w:sz w:val="28"/>
          <w:szCs w:val="28"/>
        </w:rPr>
      </w:pPr>
      <w:r>
        <w:rPr>
          <w:rFonts w:ascii="맑은 고딕" w:eastAsia="맑은 고딕" w:hAnsi="맑은 고딕"/>
          <w:b/>
          <w:sz w:val="28"/>
          <w:szCs w:val="28"/>
        </w:rPr>
        <w:br w:type="page"/>
      </w:r>
    </w:p>
    <w:p w:rsidR="008C5383" w:rsidRPr="00BB417D" w:rsidRDefault="008C5383" w:rsidP="007527DC">
      <w:pPr>
        <w:pStyle w:val="1"/>
        <w:rPr>
          <w:rFonts w:ascii="맑은 고딕" w:eastAsia="맑은 고딕" w:hAnsi="맑은 고딕"/>
        </w:rPr>
      </w:pPr>
      <w:r w:rsidRPr="00BB417D">
        <w:rPr>
          <w:rFonts w:ascii="맑은 고딕" w:eastAsia="맑은 고딕" w:hAnsi="맑은 고딕" w:hint="eastAsia"/>
        </w:rPr>
        <w:lastRenderedPageBreak/>
        <w:t>제안일반사항</w:t>
      </w:r>
    </w:p>
    <w:p w:rsidR="008C5383" w:rsidRPr="00BB417D" w:rsidRDefault="008C5383" w:rsidP="007527DC">
      <w:pPr>
        <w:rPr>
          <w:rFonts w:ascii="맑은 고딕" w:eastAsia="맑은 고딕" w:hAnsi="맑은 고딕"/>
        </w:rPr>
      </w:pPr>
    </w:p>
    <w:p w:rsidR="008C5383" w:rsidRPr="00BB417D" w:rsidRDefault="008C5383" w:rsidP="007527DC">
      <w:pPr>
        <w:pStyle w:val="2"/>
        <w:spacing w:line="240" w:lineRule="auto"/>
      </w:pPr>
      <w:r w:rsidRPr="00BB417D">
        <w:rPr>
          <w:rFonts w:hint="eastAsia"/>
        </w:rPr>
        <w:t xml:space="preserve">입찰방식 : 경쟁입찰 </w:t>
      </w:r>
    </w:p>
    <w:p w:rsidR="008C5383" w:rsidRPr="00BB417D" w:rsidRDefault="008C5383" w:rsidP="007527DC">
      <w:pPr>
        <w:rPr>
          <w:rFonts w:ascii="맑은 고딕" w:eastAsia="맑은 고딕" w:hAnsi="맑은 고딕"/>
        </w:rPr>
      </w:pPr>
    </w:p>
    <w:p w:rsidR="008C5383" w:rsidRPr="00BB417D" w:rsidRDefault="008C5383" w:rsidP="007527DC">
      <w:pPr>
        <w:pStyle w:val="2"/>
        <w:spacing w:line="240" w:lineRule="auto"/>
      </w:pPr>
      <w:r w:rsidRPr="00BB417D">
        <w:rPr>
          <w:rFonts w:hint="eastAsia"/>
        </w:rPr>
        <w:t xml:space="preserve">제안업체 구비조건 </w:t>
      </w:r>
    </w:p>
    <w:p w:rsidR="008C5383" w:rsidRPr="00BB417D" w:rsidRDefault="008C5383" w:rsidP="007527DC">
      <w:pPr>
        <w:numPr>
          <w:ilvl w:val="1"/>
          <w:numId w:val="11"/>
        </w:num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변호사</w:t>
      </w:r>
      <w:r w:rsidRPr="00BB417D">
        <w:rPr>
          <w:rFonts w:ascii="맑은 고딕" w:eastAsia="맑은 고딕" w:hAnsi="맑은 고딕" w:hint="eastAsia"/>
        </w:rPr>
        <w:t xml:space="preserve"> 또는 </w:t>
      </w:r>
      <w:r w:rsidRPr="00BB417D">
        <w:rPr>
          <w:rFonts w:ascii="MS Mincho" w:eastAsia="MS Mincho" w:hAnsi="MS Mincho" w:cs="MS Mincho" w:hint="eastAsia"/>
        </w:rPr>
        <w:t>｢</w:t>
      </w:r>
      <w:r>
        <w:rPr>
          <w:rFonts w:ascii="맑은 고딕" w:eastAsia="맑은 고딕" w:hAnsi="맑은 고딕" w:hint="eastAsia"/>
        </w:rPr>
        <w:t>변호사</w:t>
      </w:r>
      <w:r w:rsidRPr="00BB417D">
        <w:rPr>
          <w:rFonts w:ascii="맑은 고딕" w:eastAsia="맑은 고딕" w:hAnsi="맑은 고딕" w:hint="eastAsia"/>
        </w:rPr>
        <w:t>법</w:t>
      </w:r>
      <w:r w:rsidRPr="00BB417D">
        <w:rPr>
          <w:rFonts w:ascii="MS Mincho" w:eastAsia="MS Mincho" w:hAnsi="MS Mincho" w:cs="MS Mincho" w:hint="eastAsia"/>
        </w:rPr>
        <w:t>｣</w:t>
      </w:r>
      <w:r w:rsidRPr="00BB417D">
        <w:rPr>
          <w:rFonts w:ascii="맑은 고딕" w:eastAsia="맑은 고딕" w:hAnsi="맑은 고딕" w:hint="eastAsia"/>
        </w:rPr>
        <w:t xml:space="preserve"> 제</w:t>
      </w:r>
      <w:r>
        <w:rPr>
          <w:rFonts w:ascii="맑은 고딕" w:eastAsia="맑은 고딕" w:hAnsi="맑은 고딕" w:hint="eastAsia"/>
        </w:rPr>
        <w:t>5장의</w:t>
      </w:r>
      <w:r w:rsidRPr="00BB417D">
        <w:rPr>
          <w:rFonts w:ascii="맑은 고딕" w:eastAsia="맑은 고딕" w:hAnsi="맑은 고딕" w:hint="eastAsia"/>
        </w:rPr>
        <w:t xml:space="preserve"> 규정에 따라 설립된 </w:t>
      </w:r>
      <w:r>
        <w:rPr>
          <w:rFonts w:ascii="맑은 고딕" w:eastAsia="맑은 고딕" w:hAnsi="맑은 고딕" w:hint="eastAsia"/>
        </w:rPr>
        <w:t>법무</w:t>
      </w:r>
      <w:r w:rsidRPr="00BB417D">
        <w:rPr>
          <w:rFonts w:ascii="맑은 고딕" w:eastAsia="맑은 고딕" w:hAnsi="맑은 고딕" w:hint="eastAsia"/>
        </w:rPr>
        <w:t xml:space="preserve">법인 </w:t>
      </w:r>
    </w:p>
    <w:p w:rsidR="008C5383" w:rsidRDefault="008C5383" w:rsidP="007527DC">
      <w:pPr>
        <w:numPr>
          <w:ilvl w:val="1"/>
          <w:numId w:val="11"/>
        </w:numPr>
        <w:rPr>
          <w:rFonts w:ascii="맑은 고딕" w:eastAsia="맑은 고딕" w:hAnsi="맑은 고딕"/>
        </w:rPr>
      </w:pPr>
      <w:r w:rsidRPr="00BB417D">
        <w:rPr>
          <w:rFonts w:ascii="맑은 고딕" w:eastAsia="맑은 고딕" w:hAnsi="맑은 고딕" w:hint="eastAsia"/>
        </w:rPr>
        <w:t xml:space="preserve">관련 법령에서 정한 </w:t>
      </w:r>
      <w:r>
        <w:rPr>
          <w:rFonts w:ascii="맑은 고딕" w:eastAsia="맑은 고딕" w:hAnsi="맑은 고딕" w:hint="eastAsia"/>
        </w:rPr>
        <w:t>수임</w:t>
      </w:r>
      <w:r w:rsidRPr="00BB417D">
        <w:rPr>
          <w:rFonts w:ascii="맑은 고딕" w:eastAsia="맑은 고딕" w:hAnsi="맑은 고딕" w:hint="eastAsia"/>
        </w:rPr>
        <w:t>제한</w:t>
      </w:r>
      <w:r>
        <w:rPr>
          <w:rFonts w:ascii="맑은 고딕" w:eastAsia="맑은 고딕" w:hAnsi="맑은 고딕" w:hint="eastAsia"/>
        </w:rPr>
        <w:t xml:space="preserve"> </w:t>
      </w:r>
      <w:r w:rsidRPr="00BB417D">
        <w:rPr>
          <w:rFonts w:ascii="맑은 고딕" w:eastAsia="맑은 고딕" w:hAnsi="맑은 고딕" w:hint="eastAsia"/>
        </w:rPr>
        <w:t xml:space="preserve">사유가 없는 자 </w:t>
      </w:r>
    </w:p>
    <w:p w:rsidR="008C5383" w:rsidRDefault="008C5383" w:rsidP="007527DC">
      <w:pPr>
        <w:ind w:left="1077"/>
        <w:rPr>
          <w:rFonts w:ascii="맑은 고딕" w:eastAsia="맑은 고딕" w:hAnsi="맑은 고딕"/>
        </w:rPr>
      </w:pPr>
    </w:p>
    <w:p w:rsidR="008C5383" w:rsidRPr="00BB417D" w:rsidRDefault="008C5383" w:rsidP="007527DC">
      <w:pPr>
        <w:pStyle w:val="2"/>
        <w:spacing w:line="240" w:lineRule="auto"/>
      </w:pPr>
      <w:r w:rsidRPr="00BB417D">
        <w:rPr>
          <w:rFonts w:hint="eastAsia"/>
        </w:rPr>
        <w:t xml:space="preserve">계약방식 : 협상에 의한 계약방식 </w:t>
      </w:r>
    </w:p>
    <w:p w:rsidR="008C5383" w:rsidRPr="00BB417D" w:rsidRDefault="008C5383" w:rsidP="007527DC">
      <w:pPr>
        <w:numPr>
          <w:ilvl w:val="1"/>
          <w:numId w:val="11"/>
        </w:numPr>
        <w:rPr>
          <w:rFonts w:ascii="맑은 고딕" w:eastAsia="맑은 고딕" w:hAnsi="맑은 고딕"/>
        </w:rPr>
      </w:pPr>
      <w:r w:rsidRPr="00BB417D">
        <w:rPr>
          <w:rFonts w:ascii="맑은 고딕" w:eastAsia="맑은 고딕" w:hAnsi="맑은 고딕" w:hint="eastAsia"/>
        </w:rPr>
        <w:t xml:space="preserve">제출된 제안서에 근거하여 </w:t>
      </w:r>
      <w:r>
        <w:rPr>
          <w:rFonts w:ascii="맑은 고딕" w:eastAsia="맑은 고딕" w:hAnsi="맑은 고딕" w:hint="eastAsia"/>
        </w:rPr>
        <w:t xml:space="preserve">법무법인 </w:t>
      </w:r>
      <w:r w:rsidR="005A2C57">
        <w:rPr>
          <w:rFonts w:ascii="맑은 고딕" w:eastAsia="맑은 고딕" w:hAnsi="맑은 고딕" w:hint="eastAsia"/>
        </w:rPr>
        <w:t>Pool</w:t>
      </w:r>
      <w:r w:rsidRPr="00BB417D">
        <w:rPr>
          <w:rFonts w:ascii="맑은 고딕" w:eastAsia="맑은 고딕" w:hAnsi="맑은 고딕" w:hint="eastAsia"/>
        </w:rPr>
        <w:t xml:space="preserve"> 선정 이후 </w:t>
      </w:r>
      <w:r w:rsidRPr="00BB417D">
        <w:rPr>
          <w:rFonts w:ascii="MS Mincho" w:eastAsia="MS Mincho" w:hAnsi="MS Mincho" w:cs="MS Mincho" w:hint="eastAsia"/>
        </w:rPr>
        <w:t>｢</w:t>
      </w:r>
      <w:r w:rsidRPr="00BB417D">
        <w:rPr>
          <w:rFonts w:ascii="맑은 고딕" w:eastAsia="맑은 고딕" w:hAnsi="맑은 고딕" w:cs="맑은 고딕" w:hint="eastAsia"/>
        </w:rPr>
        <w:t>국가를</w:t>
      </w:r>
      <w:r w:rsidRPr="00BB417D">
        <w:rPr>
          <w:rFonts w:ascii="맑은 고딕" w:eastAsia="맑은 고딕" w:hAnsi="맑은 고딕" w:hint="eastAsia"/>
        </w:rPr>
        <w:t xml:space="preserve"> 당사자로 하는 계약에 관한 법률 시행령</w:t>
      </w:r>
      <w:r w:rsidRPr="00BB417D">
        <w:rPr>
          <w:rFonts w:ascii="MS Mincho" w:eastAsia="MS Mincho" w:hAnsi="MS Mincho" w:cs="MS Mincho" w:hint="eastAsia"/>
        </w:rPr>
        <w:t>｣</w:t>
      </w:r>
      <w:r w:rsidRPr="00BB417D">
        <w:rPr>
          <w:rFonts w:ascii="맑은 고딕" w:eastAsia="맑은 고딕" w:hAnsi="맑은 고딕" w:hint="eastAsia"/>
        </w:rPr>
        <w:t xml:space="preserve"> 제43조(협상에 의한 계약)을 준용한 협상에 의한 계약방식 </w:t>
      </w:r>
    </w:p>
    <w:p w:rsidR="008C5383" w:rsidRPr="00BB417D" w:rsidRDefault="008C5383" w:rsidP="007527DC">
      <w:pPr>
        <w:rPr>
          <w:rFonts w:ascii="맑은 고딕" w:eastAsia="맑은 고딕" w:hAnsi="맑은 고딕"/>
        </w:rPr>
      </w:pPr>
    </w:p>
    <w:p w:rsidR="008C5383" w:rsidRPr="001A3C91" w:rsidRDefault="008C5383" w:rsidP="007527DC">
      <w:pPr>
        <w:pStyle w:val="2"/>
        <w:spacing w:line="240" w:lineRule="auto"/>
      </w:pPr>
      <w:r w:rsidRPr="00846331">
        <w:rPr>
          <w:rFonts w:hint="eastAsia"/>
        </w:rPr>
        <w:t xml:space="preserve">평가 및 선정방법 </w:t>
      </w:r>
    </w:p>
    <w:p w:rsidR="008C5383" w:rsidRPr="00BB417D" w:rsidRDefault="008C5383" w:rsidP="007527DC">
      <w:pPr>
        <w:numPr>
          <w:ilvl w:val="0"/>
          <w:numId w:val="7"/>
        </w:num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법무법인</w:t>
      </w:r>
      <w:r w:rsidRPr="00BB417D">
        <w:rPr>
          <w:rFonts w:ascii="맑은 고딕" w:eastAsia="맑은 고딕" w:hAnsi="맑은 고딕" w:hint="eastAsia"/>
        </w:rPr>
        <w:t xml:space="preserve"> 선정은 선정위원회에서 제안서를 통하여 선정하고 평가 과정 및 결과를 비공개로 진행하며 선정결과는 개별 통보 </w:t>
      </w:r>
    </w:p>
    <w:p w:rsidR="008C5383" w:rsidRPr="00BB417D" w:rsidRDefault="008C5383" w:rsidP="007527DC">
      <w:pPr>
        <w:ind w:left="539"/>
        <w:rPr>
          <w:rFonts w:ascii="맑은 고딕" w:eastAsia="맑은 고딕" w:hAnsi="맑은 고딕"/>
        </w:rPr>
      </w:pPr>
    </w:p>
    <w:p w:rsidR="008C5383" w:rsidRPr="00BB417D" w:rsidRDefault="008C5383" w:rsidP="007527DC">
      <w:pPr>
        <w:numPr>
          <w:ilvl w:val="0"/>
          <w:numId w:val="7"/>
        </w:numPr>
        <w:rPr>
          <w:rFonts w:ascii="맑은 고딕" w:eastAsia="맑은 고딕" w:hAnsi="맑은 고딕"/>
        </w:rPr>
      </w:pPr>
      <w:r w:rsidRPr="00BB417D">
        <w:rPr>
          <w:rFonts w:ascii="맑은 고딕" w:eastAsia="맑은 고딕" w:hAnsi="맑은 고딕" w:hint="eastAsia"/>
        </w:rPr>
        <w:t xml:space="preserve">평가항목 및 배점 </w:t>
      </w:r>
    </w:p>
    <w:p w:rsidR="008C5383" w:rsidRPr="00634AAE" w:rsidRDefault="008C5383" w:rsidP="007527DC">
      <w:pPr>
        <w:numPr>
          <w:ilvl w:val="1"/>
          <w:numId w:val="7"/>
        </w:numPr>
        <w:rPr>
          <w:rFonts w:asciiTheme="majorHAnsi" w:eastAsiaTheme="majorHAnsi" w:hAnsiTheme="majorHAnsi"/>
        </w:rPr>
      </w:pPr>
      <w:r w:rsidRPr="00634AAE">
        <w:rPr>
          <w:rFonts w:asciiTheme="majorHAnsi" w:eastAsiaTheme="majorHAnsi" w:hAnsiTheme="majorHAnsi" w:hint="eastAsia"/>
        </w:rPr>
        <w:t>구체적인 평가항목은 별첨 참조</w:t>
      </w:r>
    </w:p>
    <w:p w:rsidR="008C5383" w:rsidRPr="00BB417D" w:rsidRDefault="008C5383" w:rsidP="007527DC">
      <w:pPr>
        <w:rPr>
          <w:rFonts w:ascii="맑은 고딕" w:eastAsia="맑은 고딕" w:hAnsi="맑은 고딕"/>
        </w:rPr>
      </w:pPr>
    </w:p>
    <w:p w:rsidR="008C5383" w:rsidRPr="00BB417D" w:rsidRDefault="008C5383" w:rsidP="007527DC">
      <w:pPr>
        <w:numPr>
          <w:ilvl w:val="0"/>
          <w:numId w:val="7"/>
        </w:num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법무법인 </w:t>
      </w:r>
      <w:r w:rsidR="005A2C57">
        <w:rPr>
          <w:rFonts w:ascii="맑은 고딕" w:eastAsia="맑은 고딕" w:hAnsi="맑은 고딕" w:hint="eastAsia"/>
        </w:rPr>
        <w:t>Pool</w:t>
      </w:r>
      <w:r>
        <w:rPr>
          <w:rFonts w:ascii="맑은 고딕" w:eastAsia="맑은 고딕" w:hAnsi="맑은 고딕" w:hint="eastAsia"/>
        </w:rPr>
        <w:t xml:space="preserve"> 선정</w:t>
      </w:r>
    </w:p>
    <w:p w:rsidR="008C5383" w:rsidRPr="00BB417D" w:rsidRDefault="008C5383" w:rsidP="007527DC">
      <w:pPr>
        <w:numPr>
          <w:ilvl w:val="1"/>
          <w:numId w:val="11"/>
        </w:num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제안서가 접수된 전체 법무법인에 대하여 </w:t>
      </w:r>
      <w:r w:rsidRPr="00BB417D">
        <w:rPr>
          <w:rFonts w:ascii="맑은 고딕" w:eastAsia="맑은 고딕" w:hAnsi="맑은 고딕" w:hint="eastAsia"/>
        </w:rPr>
        <w:t>평가항목의 점수로 평가위원별 평가순위를 산정하고 1순위 최다득표기관을 선정.</w:t>
      </w:r>
    </w:p>
    <w:p w:rsidR="008C5383" w:rsidRDefault="008C5383" w:rsidP="007527DC">
      <w:pPr>
        <w:numPr>
          <w:ilvl w:val="1"/>
          <w:numId w:val="11"/>
        </w:numPr>
        <w:rPr>
          <w:rFonts w:ascii="맑은 고딕" w:eastAsia="맑은 고딕" w:hAnsi="맑은 고딕"/>
        </w:rPr>
      </w:pPr>
      <w:r w:rsidRPr="00BB417D">
        <w:rPr>
          <w:rFonts w:ascii="맑은 고딕" w:eastAsia="맑은 고딕" w:hAnsi="맑은 고딕" w:hint="eastAsia"/>
        </w:rPr>
        <w:t xml:space="preserve">1순위 최다 득표 기관이 동수일 경우에는 2순위 득표수로, 2순위 득표수도 동수일 경우 3순위 득표수 등의 순서로 </w:t>
      </w:r>
      <w:r>
        <w:rPr>
          <w:rFonts w:ascii="맑은 고딕" w:eastAsia="맑은 고딕" w:hAnsi="맑은 고딕" w:hint="eastAsia"/>
        </w:rPr>
        <w:t xml:space="preserve">당사 내 법무법인 순위를 </w:t>
      </w:r>
      <w:r w:rsidRPr="00BB417D">
        <w:rPr>
          <w:rFonts w:ascii="맑은 고딕" w:eastAsia="맑은 고딕" w:hAnsi="맑은 고딕" w:hint="eastAsia"/>
        </w:rPr>
        <w:t>결정.</w:t>
      </w:r>
    </w:p>
    <w:p w:rsidR="008C5383" w:rsidRDefault="008C5383" w:rsidP="007527DC">
      <w:pPr>
        <w:widowControl/>
        <w:autoSpaceDE/>
        <w:autoSpaceDN/>
        <w:jc w:val="left"/>
        <w:rPr>
          <w:rFonts w:ascii="맑은 고딕" w:eastAsia="맑은 고딕" w:hAnsi="맑은 고딕"/>
        </w:rPr>
      </w:pPr>
    </w:p>
    <w:p w:rsidR="008C5383" w:rsidRPr="00BB417D" w:rsidRDefault="008C5383" w:rsidP="007527DC">
      <w:pPr>
        <w:numPr>
          <w:ilvl w:val="0"/>
          <w:numId w:val="7"/>
        </w:num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용역 수행 </w:t>
      </w:r>
      <w:r w:rsidRPr="00BB417D">
        <w:rPr>
          <w:rFonts w:ascii="맑은 고딕" w:eastAsia="맑은 고딕" w:hAnsi="맑은 고딕" w:hint="eastAsia"/>
        </w:rPr>
        <w:t xml:space="preserve">절차 </w:t>
      </w:r>
    </w:p>
    <w:p w:rsidR="008C5383" w:rsidRDefault="008C5383" w:rsidP="007527DC">
      <w:pPr>
        <w:numPr>
          <w:ilvl w:val="1"/>
          <w:numId w:val="11"/>
        </w:num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법무법인</w:t>
      </w:r>
      <w:r w:rsidRPr="00117202">
        <w:rPr>
          <w:rFonts w:ascii="맑은 고딕" w:eastAsia="맑은 고딕" w:hAnsi="맑은 고딕" w:hint="eastAsia"/>
        </w:rPr>
        <w:t xml:space="preserve"> </w:t>
      </w:r>
      <w:r w:rsidR="005A2C57">
        <w:rPr>
          <w:rFonts w:ascii="맑은 고딕" w:eastAsia="맑은 고딕" w:hAnsi="맑은 고딕" w:hint="eastAsia"/>
        </w:rPr>
        <w:t>Pool</w:t>
      </w:r>
      <w:r w:rsidRPr="00117202">
        <w:rPr>
          <w:rFonts w:ascii="맑은 고딕" w:eastAsia="맑은 고딕" w:hAnsi="맑은 고딕" w:hint="eastAsia"/>
        </w:rPr>
        <w:t>로 선정된 후 향후 1년</w:t>
      </w:r>
      <w:r>
        <w:rPr>
          <w:rFonts w:ascii="맑은 고딕" w:eastAsia="맑은 고딕" w:hAnsi="맑은 고딕" w:hint="eastAsia"/>
        </w:rPr>
        <w:t xml:space="preserve"> </w:t>
      </w:r>
      <w:r w:rsidRPr="00117202">
        <w:rPr>
          <w:rFonts w:ascii="맑은 고딕" w:eastAsia="맑은 고딕" w:hAnsi="맑은 고딕" w:hint="eastAsia"/>
        </w:rPr>
        <w:t xml:space="preserve">간 당사가 </w:t>
      </w:r>
      <w:r>
        <w:rPr>
          <w:rFonts w:ascii="맑은 고딕" w:eastAsia="맑은 고딕" w:hAnsi="맑은 고딕" w:hint="eastAsia"/>
        </w:rPr>
        <w:t xml:space="preserve">인수한 부실채권의 자산유동화 필요 시 자문사 </w:t>
      </w:r>
      <w:r w:rsidR="005A2C57">
        <w:rPr>
          <w:rFonts w:ascii="맑은 고딕" w:eastAsia="맑은 고딕" w:hAnsi="맑은 고딕" w:hint="eastAsia"/>
        </w:rPr>
        <w:t>Pool</w:t>
      </w:r>
      <w:r>
        <w:rPr>
          <w:rFonts w:ascii="맑은 고딕" w:eastAsia="맑은 고딕" w:hAnsi="맑은 고딕" w:hint="eastAsia"/>
        </w:rPr>
        <w:t xml:space="preserve"> 내에서 순차적 업무수행 방식으로 선정하되, </w:t>
      </w:r>
      <w:r w:rsidRPr="00117202">
        <w:rPr>
          <w:rFonts w:ascii="맑은 고딕" w:eastAsia="맑은 고딕" w:hAnsi="맑은 고딕" w:hint="eastAsia"/>
        </w:rPr>
        <w:t>당사가 정한 원칙에 따라 수행</w:t>
      </w:r>
      <w:r>
        <w:rPr>
          <w:rFonts w:ascii="맑은 고딕" w:eastAsia="맑은 고딕" w:hAnsi="맑은 고딕" w:hint="eastAsia"/>
        </w:rPr>
        <w:t>하며</w:t>
      </w:r>
      <w:r w:rsidRPr="00117202">
        <w:rPr>
          <w:rFonts w:ascii="맑은 고딕" w:eastAsia="맑은 고딕" w:hAnsi="맑은 고딕" w:hint="eastAsia"/>
        </w:rPr>
        <w:t xml:space="preserve">(수임제한 등의 사유로 배제 등), </w:t>
      </w:r>
      <w:r>
        <w:rPr>
          <w:rFonts w:ascii="맑은 고딕" w:eastAsia="맑은 고딕" w:hAnsi="맑은 고딕" w:hint="eastAsia"/>
        </w:rPr>
        <w:t xml:space="preserve">해당 </w:t>
      </w:r>
      <w:r w:rsidRPr="00117202">
        <w:rPr>
          <w:rFonts w:ascii="맑은 고딕" w:eastAsia="맑은 고딕" w:hAnsi="맑은 고딕" w:hint="eastAsia"/>
        </w:rPr>
        <w:t>순</w:t>
      </w:r>
      <w:r>
        <w:rPr>
          <w:rFonts w:ascii="맑은 고딕" w:eastAsia="맑은 고딕" w:hAnsi="맑은 고딕" w:hint="eastAsia"/>
        </w:rPr>
        <w:t>서의</w:t>
      </w:r>
      <w:r w:rsidRPr="00117202">
        <w:rPr>
          <w:rFonts w:ascii="맑은 고딕" w:eastAsia="맑은 고딕" w:hAnsi="맑은 고딕" w:hint="eastAsia"/>
        </w:rPr>
        <w:t xml:space="preserve"> 법</w:t>
      </w:r>
      <w:r>
        <w:rPr>
          <w:rFonts w:ascii="맑은 고딕" w:eastAsia="맑은 고딕" w:hAnsi="맑은 고딕" w:hint="eastAsia"/>
        </w:rPr>
        <w:t>무법인과</w:t>
      </w:r>
      <w:r w:rsidRPr="00117202">
        <w:rPr>
          <w:rFonts w:ascii="맑은 고딕" w:eastAsia="맑은 고딕" w:hAnsi="맑은 고딕" w:hint="eastAsia"/>
        </w:rPr>
        <w:t xml:space="preserve"> 협의가 성립되지 않은 경우 차 순</w:t>
      </w:r>
      <w:r>
        <w:rPr>
          <w:rFonts w:ascii="맑은 고딕" w:eastAsia="맑은 고딕" w:hAnsi="맑은 고딕" w:hint="eastAsia"/>
        </w:rPr>
        <w:t>서의 법무법인이 수행</w:t>
      </w:r>
    </w:p>
    <w:p w:rsidR="008C5383" w:rsidRPr="00117202" w:rsidRDefault="008C5383" w:rsidP="007527DC">
      <w:pPr>
        <w:numPr>
          <w:ilvl w:val="1"/>
          <w:numId w:val="11"/>
        </w:num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lastRenderedPageBreak/>
        <w:t xml:space="preserve">LSPA 검토업무는 법무법인 </w:t>
      </w:r>
      <w:r w:rsidR="005A2C57">
        <w:rPr>
          <w:rFonts w:ascii="맑은 고딕" w:eastAsia="맑은 고딕" w:hAnsi="맑은 고딕" w:hint="eastAsia"/>
        </w:rPr>
        <w:t>Pool</w:t>
      </w:r>
      <w:r>
        <w:rPr>
          <w:rFonts w:ascii="맑은 고딕" w:eastAsia="맑은 고딕" w:hAnsi="맑은 고딕" w:hint="eastAsia"/>
        </w:rPr>
        <w:t xml:space="preserve"> 내에서 분기별로 순차적으로 수행</w:t>
      </w:r>
    </w:p>
    <w:p w:rsidR="008C5383" w:rsidRDefault="008C5383" w:rsidP="007527DC">
      <w:pPr>
        <w:numPr>
          <w:ilvl w:val="1"/>
          <w:numId w:val="11"/>
        </w:numPr>
        <w:rPr>
          <w:rFonts w:ascii="맑은 고딕" w:eastAsia="맑은 고딕" w:hAnsi="맑은 고딕"/>
        </w:rPr>
      </w:pPr>
      <w:r w:rsidRPr="00BB417D">
        <w:rPr>
          <w:rFonts w:ascii="맑은 고딕" w:eastAsia="맑은 고딕" w:hAnsi="맑은 고딕" w:hint="eastAsia"/>
        </w:rPr>
        <w:t xml:space="preserve">인력투입계획, 용역수행방법, </w:t>
      </w:r>
      <w:r>
        <w:rPr>
          <w:rFonts w:ascii="맑은 고딕" w:eastAsia="맑은 고딕" w:hAnsi="맑은 고딕" w:hint="eastAsia"/>
        </w:rPr>
        <w:t>용역수수료</w:t>
      </w:r>
      <w:r w:rsidRPr="00BB417D">
        <w:rPr>
          <w:rFonts w:ascii="맑은 고딕" w:eastAsia="맑은 고딕" w:hAnsi="맑은 고딕" w:hint="eastAsia"/>
        </w:rPr>
        <w:t xml:space="preserve"> 등 협</w:t>
      </w:r>
      <w:r>
        <w:rPr>
          <w:rFonts w:ascii="맑은 고딕" w:eastAsia="맑은 고딕" w:hAnsi="맑은 고딕" w:hint="eastAsia"/>
        </w:rPr>
        <w:t>의를</w:t>
      </w:r>
      <w:r w:rsidRPr="00BB417D">
        <w:rPr>
          <w:rFonts w:ascii="맑은 고딕" w:eastAsia="맑은 고딕" w:hAnsi="맑은 고딕" w:hint="eastAsia"/>
        </w:rPr>
        <w:t xml:space="preserve"> 통해 해당사항의 일부를 조정할 수 있음.</w:t>
      </w:r>
    </w:p>
    <w:p w:rsidR="008C5383" w:rsidRPr="00786215" w:rsidRDefault="008C5383" w:rsidP="007527DC">
      <w:pPr>
        <w:rPr>
          <w:rFonts w:ascii="맑은 고딕" w:eastAsia="맑은 고딕" w:hAnsi="맑은 고딕"/>
        </w:rPr>
      </w:pPr>
    </w:p>
    <w:p w:rsidR="008C5383" w:rsidRPr="00BB417D" w:rsidRDefault="008C5383" w:rsidP="007527DC">
      <w:pPr>
        <w:pStyle w:val="2"/>
        <w:spacing w:line="240" w:lineRule="auto"/>
      </w:pPr>
      <w:r w:rsidRPr="00BB417D">
        <w:rPr>
          <w:rFonts w:hint="eastAsia"/>
        </w:rPr>
        <w:t xml:space="preserve">제안서 및 필요 서류의 제출 </w:t>
      </w:r>
    </w:p>
    <w:p w:rsidR="008C5383" w:rsidRPr="00EB0EB1" w:rsidRDefault="008C5383" w:rsidP="007527DC">
      <w:pPr>
        <w:numPr>
          <w:ilvl w:val="1"/>
          <w:numId w:val="11"/>
        </w:numPr>
        <w:rPr>
          <w:rFonts w:ascii="맑은 고딕" w:eastAsia="맑은 고딕" w:hAnsi="맑은 고딕"/>
        </w:rPr>
      </w:pPr>
      <w:r w:rsidRPr="00EB0EB1">
        <w:rPr>
          <w:rFonts w:ascii="맑은 고딕" w:eastAsia="맑은 고딕" w:hAnsi="맑은 고딕" w:hint="eastAsia"/>
        </w:rPr>
        <w:t>제출마감일</w:t>
      </w:r>
      <w:r w:rsidRPr="00EB0EB1">
        <w:rPr>
          <w:rFonts w:ascii="맑은 고딕" w:eastAsia="맑은 고딕" w:hAnsi="맑은 고딕"/>
        </w:rPr>
        <w:t xml:space="preserve"> : </w:t>
      </w:r>
      <w:r w:rsidR="00403B61">
        <w:rPr>
          <w:rFonts w:ascii="맑은 고딕" w:eastAsia="맑은 고딕" w:hAnsi="맑은 고딕"/>
        </w:rPr>
        <w:t>2025</w:t>
      </w:r>
      <w:r w:rsidRPr="00F25387">
        <w:rPr>
          <w:rFonts w:ascii="맑은 고딕" w:eastAsia="맑은 고딕" w:hAnsi="맑은 고딕" w:hint="eastAsia"/>
        </w:rPr>
        <w:t>년</w:t>
      </w:r>
      <w:r w:rsidRPr="00F25387">
        <w:rPr>
          <w:rFonts w:ascii="맑은 고딕" w:eastAsia="맑은 고딕" w:hAnsi="맑은 고딕"/>
        </w:rPr>
        <w:t xml:space="preserve"> </w:t>
      </w:r>
      <w:r w:rsidRPr="00F25387">
        <w:rPr>
          <w:rFonts w:ascii="맑은 고딕" w:eastAsia="맑은 고딕" w:hAnsi="맑은 고딕" w:hint="eastAsia"/>
        </w:rPr>
        <w:t>1월</w:t>
      </w:r>
      <w:r w:rsidRPr="00F25387">
        <w:rPr>
          <w:rFonts w:ascii="맑은 고딕" w:eastAsia="맑은 고딕" w:hAnsi="맑은 고딕"/>
        </w:rPr>
        <w:t xml:space="preserve"> </w:t>
      </w:r>
      <w:r w:rsidR="007F21D5">
        <w:rPr>
          <w:rFonts w:ascii="맑은 고딕" w:eastAsia="맑은 고딕" w:hAnsi="맑은 고딕" w:hint="eastAsia"/>
        </w:rPr>
        <w:t>1</w:t>
      </w:r>
      <w:r w:rsidR="00170CCE">
        <w:rPr>
          <w:rFonts w:ascii="맑은 고딕" w:eastAsia="맑은 고딕" w:hAnsi="맑은 고딕"/>
        </w:rPr>
        <w:t>5</w:t>
      </w:r>
      <w:r w:rsidRPr="00F25387">
        <w:rPr>
          <w:rFonts w:ascii="맑은 고딕" w:eastAsia="맑은 고딕" w:hAnsi="맑은 고딕" w:hint="eastAsia"/>
        </w:rPr>
        <w:t>일</w:t>
      </w:r>
      <w:r w:rsidRPr="00F25387">
        <w:rPr>
          <w:rFonts w:ascii="맑은 고딕" w:eastAsia="맑은 고딕" w:hAnsi="맑은 고딕"/>
        </w:rPr>
        <w:t>(</w:t>
      </w:r>
      <w:r w:rsidR="00170CCE">
        <w:rPr>
          <w:rFonts w:ascii="맑은 고딕" w:eastAsia="맑은 고딕" w:hAnsi="맑은 고딕" w:hint="eastAsia"/>
        </w:rPr>
        <w:t>수</w:t>
      </w:r>
      <w:r>
        <w:rPr>
          <w:rFonts w:ascii="맑은 고딕" w:eastAsia="맑은 고딕" w:hAnsi="맑은 고딕" w:hint="eastAsia"/>
        </w:rPr>
        <w:t>)  1</w:t>
      </w:r>
      <w:r w:rsidRPr="00F25387">
        <w:rPr>
          <w:rFonts w:ascii="맑은 고딕" w:eastAsia="맑은 고딕" w:hAnsi="맑은 고딕"/>
        </w:rPr>
        <w:t>4:00</w:t>
      </w:r>
      <w:r w:rsidRPr="00F25387">
        <w:rPr>
          <w:rFonts w:ascii="맑은 고딕" w:eastAsia="맑은 고딕" w:hAnsi="맑은 고딕" w:hint="eastAsia"/>
        </w:rPr>
        <w:t>까지</w:t>
      </w:r>
    </w:p>
    <w:p w:rsidR="008C5383" w:rsidRPr="00EB0EB1" w:rsidRDefault="008C5383" w:rsidP="007527DC">
      <w:pPr>
        <w:numPr>
          <w:ilvl w:val="1"/>
          <w:numId w:val="11"/>
        </w:numPr>
        <w:rPr>
          <w:rFonts w:ascii="맑은 고딕" w:eastAsia="맑은 고딕" w:hAnsi="맑은 고딕"/>
        </w:rPr>
      </w:pPr>
      <w:r w:rsidRPr="00EB0EB1">
        <w:rPr>
          <w:rFonts w:ascii="맑은 고딕" w:eastAsia="맑은 고딕" w:hAnsi="맑은 고딕" w:hint="eastAsia"/>
        </w:rPr>
        <w:t xml:space="preserve">제출방법 : 방문제출 </w:t>
      </w:r>
      <w:r>
        <w:rPr>
          <w:rFonts w:ascii="맑은 고딕" w:eastAsia="맑은 고딕" w:hAnsi="맑은 고딕" w:hint="eastAsia"/>
        </w:rPr>
        <w:t>또는 배달 용역</w:t>
      </w:r>
    </w:p>
    <w:p w:rsidR="008C5383" w:rsidRPr="00EB0EB1" w:rsidRDefault="008C5383" w:rsidP="007527DC">
      <w:pPr>
        <w:numPr>
          <w:ilvl w:val="1"/>
          <w:numId w:val="11"/>
        </w:numPr>
        <w:rPr>
          <w:rFonts w:ascii="맑은 고딕" w:eastAsia="맑은 고딕" w:hAnsi="맑은 고딕"/>
        </w:rPr>
      </w:pPr>
      <w:r w:rsidRPr="00EB0EB1">
        <w:rPr>
          <w:rFonts w:ascii="맑은 고딕" w:eastAsia="맑은 고딕" w:hAnsi="맑은 고딕" w:hint="eastAsia"/>
        </w:rPr>
        <w:t>제 출 처 : 서울시 중구 서소문</w:t>
      </w:r>
      <w:r>
        <w:rPr>
          <w:rFonts w:ascii="맑은 고딕" w:eastAsia="맑은 고딕" w:hAnsi="맑은 고딕" w:hint="eastAsia"/>
        </w:rPr>
        <w:t>로 116(서소문동, 유원빌딩</w:t>
      </w:r>
      <w:r w:rsidR="00C6164F">
        <w:rPr>
          <w:rFonts w:ascii="맑은 고딕" w:eastAsia="맑은 고딕" w:hAnsi="맑은 고딕" w:hint="eastAsia"/>
        </w:rPr>
        <w:t xml:space="preserve"> </w:t>
      </w:r>
      <w:r w:rsidR="00D20539">
        <w:rPr>
          <w:rFonts w:ascii="맑은 고딕" w:eastAsia="맑은 고딕" w:hAnsi="맑은 고딕"/>
        </w:rPr>
        <w:t>4</w:t>
      </w:r>
      <w:r>
        <w:rPr>
          <w:rFonts w:ascii="맑은 고딕" w:eastAsia="맑은 고딕" w:hAnsi="맑은 고딕" w:hint="eastAsia"/>
        </w:rPr>
        <w:t>층)</w:t>
      </w:r>
    </w:p>
    <w:p w:rsidR="008C5383" w:rsidRPr="00BB417D" w:rsidRDefault="00D20539" w:rsidP="007527DC">
      <w:pPr>
        <w:ind w:left="1077" w:firstLineChars="525" w:firstLine="105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연합자산관리(주)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>NPL투자본부</w:t>
      </w:r>
      <w:r w:rsidR="008C5383">
        <w:rPr>
          <w:rFonts w:ascii="맑은 고딕" w:eastAsia="맑은 고딕" w:hAnsi="맑은 고딕" w:hint="eastAsia"/>
        </w:rPr>
        <w:t xml:space="preserve"> </w:t>
      </w:r>
      <w:r w:rsidR="00403B61">
        <w:rPr>
          <w:rFonts w:ascii="맑은 고딕" w:eastAsia="맑은 고딕" w:hAnsi="맑은 고딕" w:hint="eastAsia"/>
        </w:rPr>
        <w:t>이준엽</w:t>
      </w:r>
      <w:r>
        <w:rPr>
          <w:rFonts w:ascii="맑은 고딕" w:eastAsia="맑은 고딕" w:hAnsi="맑은 고딕" w:hint="eastAsia"/>
        </w:rPr>
        <w:t xml:space="preserve"> 담당</w:t>
      </w:r>
    </w:p>
    <w:p w:rsidR="008C5383" w:rsidRPr="00EB0EB1" w:rsidRDefault="008C5383" w:rsidP="007527DC">
      <w:pPr>
        <w:numPr>
          <w:ilvl w:val="1"/>
          <w:numId w:val="11"/>
        </w:numPr>
        <w:rPr>
          <w:rFonts w:ascii="맑은 고딕" w:eastAsia="맑은 고딕" w:hAnsi="맑은 고딕"/>
        </w:rPr>
      </w:pPr>
      <w:r w:rsidRPr="00EB0EB1">
        <w:rPr>
          <w:rFonts w:ascii="맑은 고딕" w:eastAsia="맑은 고딕" w:hAnsi="맑은 고딕" w:hint="eastAsia"/>
        </w:rPr>
        <w:t>제출서류 : 제안서</w:t>
      </w:r>
      <w:r w:rsidRPr="00EB0EB1">
        <w:rPr>
          <w:rFonts w:ascii="맑은 고딕" w:eastAsia="맑은 고딕" w:hAnsi="맑은 고딕"/>
        </w:rPr>
        <w:t xml:space="preserve"> </w:t>
      </w:r>
      <w:r w:rsidR="00942B45">
        <w:rPr>
          <w:rFonts w:ascii="맑은 고딕" w:eastAsia="맑은 고딕" w:hAnsi="맑은 고딕" w:hint="eastAsia"/>
        </w:rPr>
        <w:t>9</w:t>
      </w:r>
      <w:r w:rsidRPr="00EB0EB1">
        <w:rPr>
          <w:rFonts w:ascii="맑은 고딕" w:eastAsia="맑은 고딕" w:hAnsi="맑은 고딕" w:hint="eastAsia"/>
        </w:rPr>
        <w:t>부</w:t>
      </w:r>
      <w:r w:rsidRPr="00EB0EB1">
        <w:rPr>
          <w:rFonts w:ascii="맑은 고딕" w:eastAsia="맑은 고딕" w:hAnsi="맑은 고딕"/>
        </w:rPr>
        <w:t xml:space="preserve">(수록 CD 1부 </w:t>
      </w:r>
      <w:r w:rsidRPr="00EB0EB1">
        <w:rPr>
          <w:rFonts w:ascii="맑은 고딕" w:eastAsia="맑은 고딕" w:hAnsi="맑은 고딕" w:hint="eastAsia"/>
        </w:rPr>
        <w:t>별도</w:t>
      </w:r>
      <w:r w:rsidRPr="00EB0EB1">
        <w:rPr>
          <w:rFonts w:ascii="맑은 고딕" w:eastAsia="맑은 고딕" w:hAnsi="맑은 고딕"/>
        </w:rPr>
        <w:t xml:space="preserve"> </w:t>
      </w:r>
      <w:r w:rsidRPr="00EB0EB1">
        <w:rPr>
          <w:rFonts w:ascii="맑은 고딕" w:eastAsia="맑은 고딕" w:hAnsi="맑은 고딕" w:hint="eastAsia"/>
        </w:rPr>
        <w:t>제출하고</w:t>
      </w:r>
      <w:r w:rsidRPr="00EB0EB1">
        <w:rPr>
          <w:rFonts w:ascii="맑은 고딕" w:eastAsia="맑은 고딕" w:hAnsi="맑은 고딕"/>
        </w:rPr>
        <w:t xml:space="preserve"> </w:t>
      </w:r>
      <w:r w:rsidRPr="00EB0EB1">
        <w:rPr>
          <w:rFonts w:ascii="맑은 고딕" w:eastAsia="맑은 고딕" w:hAnsi="맑은 고딕" w:hint="eastAsia"/>
        </w:rPr>
        <w:t>담당자</w:t>
      </w:r>
      <w:r w:rsidRPr="00EB0EB1">
        <w:rPr>
          <w:rFonts w:ascii="맑은 고딕" w:eastAsia="맑은 고딕" w:hAnsi="맑은 고딕"/>
        </w:rPr>
        <w:t xml:space="preserve"> </w:t>
      </w:r>
      <w:r w:rsidRPr="00EB0EB1">
        <w:rPr>
          <w:rFonts w:ascii="맑은 고딕" w:eastAsia="맑은 고딕" w:hAnsi="맑은 고딕" w:hint="eastAsia"/>
        </w:rPr>
        <w:t>전자메일로</w:t>
      </w:r>
      <w:r w:rsidRPr="00EB0EB1">
        <w:rPr>
          <w:rFonts w:ascii="맑은 고딕" w:eastAsia="맑은 고딕" w:hAnsi="맑은 고딕"/>
        </w:rPr>
        <w:t xml:space="preserve"> </w:t>
      </w:r>
      <w:r w:rsidRPr="00EB0EB1">
        <w:rPr>
          <w:rFonts w:ascii="맑은 고딕" w:eastAsia="맑은 고딕" w:hAnsi="맑은 고딕" w:hint="eastAsia"/>
        </w:rPr>
        <w:t>송부</w:t>
      </w:r>
      <w:r w:rsidRPr="00EB0EB1">
        <w:rPr>
          <w:rFonts w:ascii="맑은 고딕" w:eastAsia="맑은 고딕" w:hAnsi="맑은 고딕"/>
        </w:rPr>
        <w:t>)</w:t>
      </w:r>
    </w:p>
    <w:p w:rsidR="008C5383" w:rsidRPr="00F25387" w:rsidRDefault="008C5383" w:rsidP="007527DC">
      <w:pPr>
        <w:ind w:left="1077" w:firstLineChars="525" w:firstLine="1050"/>
        <w:rPr>
          <w:rFonts w:ascii="맑은 고딕" w:eastAsia="맑은 고딕" w:hAnsi="맑은 고딕"/>
        </w:rPr>
      </w:pPr>
      <w:r w:rsidRPr="00EB0EB1">
        <w:rPr>
          <w:rFonts w:ascii="맑은 고딕" w:eastAsia="맑은 고딕" w:hAnsi="맑은 고딕" w:hint="eastAsia"/>
        </w:rPr>
        <w:t xml:space="preserve">선정평가표 중 </w:t>
      </w:r>
      <w:r>
        <w:rPr>
          <w:rFonts w:ascii="맑은 고딕" w:eastAsia="맑은 고딕" w:hAnsi="맑은 고딕" w:hint="eastAsia"/>
        </w:rPr>
        <w:t>계량적 평가</w:t>
      </w:r>
      <w:r w:rsidRPr="00F25387">
        <w:rPr>
          <w:rFonts w:ascii="맑은 고딕" w:eastAsia="맑은 고딕" w:hAnsi="맑은 고딕" w:hint="eastAsia"/>
        </w:rPr>
        <w:t xml:space="preserve">항목 부문에 대한 자체 평가표 </w:t>
      </w:r>
      <w:r w:rsidR="005A2C57">
        <w:rPr>
          <w:rFonts w:ascii="맑은 고딕" w:eastAsia="맑은 고딕" w:hAnsi="맑은 고딕" w:hint="eastAsia"/>
        </w:rPr>
        <w:t>9</w:t>
      </w:r>
      <w:r w:rsidRPr="00F25387">
        <w:rPr>
          <w:rFonts w:ascii="맑은 고딕" w:eastAsia="맑은 고딕" w:hAnsi="맑은 고딕" w:hint="eastAsia"/>
        </w:rPr>
        <w:t>부</w:t>
      </w:r>
    </w:p>
    <w:p w:rsidR="008C5383" w:rsidRPr="00EB0EB1" w:rsidRDefault="008C5383" w:rsidP="007527DC">
      <w:pPr>
        <w:numPr>
          <w:ilvl w:val="1"/>
          <w:numId w:val="11"/>
        </w:numPr>
        <w:rPr>
          <w:rFonts w:ascii="맑은 고딕" w:eastAsia="맑은 고딕" w:hAnsi="맑은 고딕"/>
        </w:rPr>
      </w:pPr>
      <w:r w:rsidRPr="00F25387">
        <w:rPr>
          <w:rFonts w:ascii="맑은 고딕" w:eastAsia="맑은 고딕" w:hAnsi="맑은 고딕" w:hint="eastAsia"/>
        </w:rPr>
        <w:t>선정결과</w:t>
      </w:r>
      <w:r w:rsidRPr="00F25387">
        <w:rPr>
          <w:rFonts w:ascii="맑은 고딕" w:eastAsia="맑은 고딕" w:hAnsi="맑은 고딕"/>
        </w:rPr>
        <w:t xml:space="preserve"> </w:t>
      </w:r>
      <w:r w:rsidRPr="00F25387">
        <w:rPr>
          <w:rFonts w:ascii="맑은 고딕" w:eastAsia="맑은 고딕" w:hAnsi="맑은 고딕" w:hint="eastAsia"/>
        </w:rPr>
        <w:t>통지</w:t>
      </w:r>
      <w:r w:rsidRPr="00F25387">
        <w:rPr>
          <w:rFonts w:ascii="맑은 고딕" w:eastAsia="맑은 고딕" w:hAnsi="맑은 고딕"/>
        </w:rPr>
        <w:t xml:space="preserve"> : </w:t>
      </w:r>
      <w:r w:rsidR="00403B61">
        <w:rPr>
          <w:rFonts w:ascii="맑은 고딕" w:eastAsia="맑은 고딕" w:hAnsi="맑은 고딕"/>
        </w:rPr>
        <w:t>2025</w:t>
      </w:r>
      <w:r w:rsidRPr="00F25387">
        <w:rPr>
          <w:rFonts w:ascii="맑은 고딕" w:eastAsia="맑은 고딕" w:hAnsi="맑은 고딕" w:hint="eastAsia"/>
        </w:rPr>
        <w:t>년</w:t>
      </w:r>
      <w:r w:rsidRPr="00F25387">
        <w:rPr>
          <w:rFonts w:ascii="맑은 고딕" w:eastAsia="맑은 고딕" w:hAnsi="맑은 고딕"/>
        </w:rPr>
        <w:t xml:space="preserve"> </w:t>
      </w:r>
      <w:r w:rsidRPr="00F25387">
        <w:rPr>
          <w:rFonts w:ascii="맑은 고딕" w:eastAsia="맑은 고딕" w:hAnsi="맑은 고딕" w:hint="eastAsia"/>
        </w:rPr>
        <w:t>1</w:t>
      </w:r>
      <w:r w:rsidRPr="00F25387">
        <w:rPr>
          <w:rFonts w:ascii="맑은 고딕" w:eastAsia="맑은 고딕" w:hAnsi="맑은 고딕"/>
        </w:rPr>
        <w:t xml:space="preserve">월 </w:t>
      </w:r>
      <w:r>
        <w:rPr>
          <w:rFonts w:ascii="맑은 고딕" w:eastAsia="맑은 고딕" w:hAnsi="맑은 고딕" w:hint="eastAsia"/>
        </w:rPr>
        <w:t>2</w:t>
      </w:r>
      <w:r w:rsidR="00403B61">
        <w:rPr>
          <w:rFonts w:ascii="맑은 고딕" w:eastAsia="맑은 고딕" w:hAnsi="맑은 고딕"/>
        </w:rPr>
        <w:t>4</w:t>
      </w:r>
      <w:r w:rsidRPr="00F25387">
        <w:rPr>
          <w:rFonts w:ascii="맑은 고딕" w:eastAsia="맑은 고딕" w:hAnsi="맑은 고딕"/>
        </w:rPr>
        <w:t>일</w:t>
      </w:r>
      <w:r w:rsidRPr="00F25387">
        <w:rPr>
          <w:rFonts w:ascii="맑은 고딕" w:eastAsia="맑은 고딕" w:hAnsi="맑은 고딕" w:hint="eastAsia"/>
        </w:rPr>
        <w:t xml:space="preserve"> 이내,</w:t>
      </w:r>
      <w:r w:rsidRPr="00EB0EB1">
        <w:rPr>
          <w:rFonts w:ascii="맑은 고딕" w:eastAsia="맑은 고딕" w:hAnsi="맑은 고딕"/>
        </w:rPr>
        <w:t xml:space="preserve"> </w:t>
      </w:r>
      <w:r w:rsidR="00D20539">
        <w:rPr>
          <w:rFonts w:ascii="맑은 고딕" w:eastAsia="맑은 고딕" w:hAnsi="맑은 고딕" w:hint="eastAsia"/>
        </w:rPr>
        <w:t xml:space="preserve">해당 </w:t>
      </w:r>
      <w:r>
        <w:rPr>
          <w:rFonts w:ascii="맑은 고딕" w:eastAsia="맑은 고딕" w:hAnsi="맑은 고딕" w:hint="eastAsia"/>
        </w:rPr>
        <w:t>법무법인</w:t>
      </w:r>
      <w:r w:rsidRPr="00EB0EB1">
        <w:rPr>
          <w:rFonts w:ascii="맑은 고딕" w:eastAsia="맑은 고딕" w:hAnsi="맑은 고딕" w:hint="eastAsia"/>
        </w:rPr>
        <w:t>에</w:t>
      </w:r>
      <w:r w:rsidRPr="00EB0EB1">
        <w:rPr>
          <w:rFonts w:ascii="맑은 고딕" w:eastAsia="맑은 고딕" w:hAnsi="맑은 고딕"/>
        </w:rPr>
        <w:t xml:space="preserve"> 대하여 개별 통지</w:t>
      </w:r>
    </w:p>
    <w:p w:rsidR="008C5383" w:rsidRDefault="008C5383" w:rsidP="007527DC">
      <w:pPr>
        <w:numPr>
          <w:ilvl w:val="1"/>
          <w:numId w:val="11"/>
        </w:numPr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br w:type="page"/>
      </w:r>
    </w:p>
    <w:p w:rsidR="008C5383" w:rsidRPr="00BB417D" w:rsidRDefault="008C5383" w:rsidP="007527DC">
      <w:pPr>
        <w:pStyle w:val="1"/>
        <w:rPr>
          <w:rFonts w:ascii="맑은 고딕" w:eastAsia="맑은 고딕" w:hAnsi="맑은 고딕"/>
        </w:rPr>
      </w:pPr>
      <w:r w:rsidRPr="00BB417D">
        <w:rPr>
          <w:rFonts w:ascii="맑은 고딕" w:eastAsia="맑은 고딕" w:hAnsi="맑은 고딕" w:hint="eastAsia"/>
        </w:rPr>
        <w:lastRenderedPageBreak/>
        <w:t>제안서 작성지침</w:t>
      </w:r>
    </w:p>
    <w:p w:rsidR="008C5383" w:rsidRDefault="008C5383" w:rsidP="007527DC">
      <w:pPr>
        <w:rPr>
          <w:rFonts w:ascii="맑은 고딕" w:eastAsia="맑은 고딕" w:hAnsi="맑은 고딕"/>
        </w:rPr>
      </w:pPr>
    </w:p>
    <w:p w:rsidR="008C5383" w:rsidRPr="00BB417D" w:rsidRDefault="008C5383" w:rsidP="007527DC">
      <w:pPr>
        <w:pStyle w:val="2"/>
        <w:spacing w:line="240" w:lineRule="auto"/>
      </w:pPr>
      <w:r w:rsidRPr="00BB417D">
        <w:rPr>
          <w:rFonts w:hint="eastAsia"/>
        </w:rPr>
        <w:t xml:space="preserve">제안서 작성요령 </w:t>
      </w:r>
    </w:p>
    <w:p w:rsidR="008C5383" w:rsidRPr="00BB417D" w:rsidRDefault="008C5383" w:rsidP="007527DC">
      <w:pPr>
        <w:rPr>
          <w:rFonts w:ascii="맑은 고딕" w:eastAsia="맑은 고딕" w:hAnsi="맑은 고딕"/>
        </w:rPr>
      </w:pPr>
    </w:p>
    <w:p w:rsidR="008C5383" w:rsidRDefault="008C5383" w:rsidP="007527DC">
      <w:pPr>
        <w:rPr>
          <w:rFonts w:ascii="맑은 고딕" w:eastAsia="맑은 고딕" w:hAnsi="맑은 고딕"/>
        </w:rPr>
      </w:pPr>
      <w:r w:rsidRPr="00BB417D">
        <w:rPr>
          <w:rFonts w:ascii="맑은 고딕" w:eastAsia="맑은 고딕" w:hAnsi="맑은 고딕" w:hint="eastAsia"/>
        </w:rPr>
        <w:t>제안서의 형식은 자유로이 선택이 가능하</w:t>
      </w:r>
      <w:r>
        <w:rPr>
          <w:rFonts w:ascii="맑은 고딕" w:eastAsia="맑은 고딕" w:hAnsi="맑은 고딕" w:hint="eastAsia"/>
        </w:rPr>
        <w:t>나</w:t>
      </w:r>
      <w:r w:rsidRPr="00BB417D">
        <w:rPr>
          <w:rFonts w:ascii="맑은 고딕" w:eastAsia="맑은 고딕" w:hAnsi="맑은 고딕" w:hint="eastAsia"/>
        </w:rPr>
        <w:t xml:space="preserve"> </w:t>
      </w:r>
      <w:r w:rsidRPr="000F3869">
        <w:rPr>
          <w:rFonts w:ascii="맑은 고딕" w:eastAsia="맑은 고딕" w:hAnsi="맑은 고딕" w:hint="eastAsia"/>
          <w:b/>
          <w:u w:val="single"/>
        </w:rPr>
        <w:t>다음의 내용</w:t>
      </w:r>
      <w:r>
        <w:rPr>
          <w:rFonts w:ascii="맑은 고딕" w:eastAsia="맑은 고딕" w:hAnsi="맑은 고딕" w:hint="eastAsia"/>
          <w:b/>
          <w:u w:val="single"/>
        </w:rPr>
        <w:t>이 포함되어야 함.</w:t>
      </w:r>
    </w:p>
    <w:p w:rsidR="008C5383" w:rsidRDefault="008C5383" w:rsidP="007527DC">
      <w:pPr>
        <w:widowControl/>
        <w:autoSpaceDE/>
        <w:autoSpaceDN/>
        <w:jc w:val="left"/>
        <w:rPr>
          <w:rFonts w:ascii="맑은 고딕" w:eastAsia="맑은 고딕" w:hAnsi="맑은 고딕"/>
        </w:rPr>
      </w:pPr>
    </w:p>
    <w:p w:rsidR="008C5383" w:rsidRDefault="008C5383" w:rsidP="007527DC">
      <w:pPr>
        <w:numPr>
          <w:ilvl w:val="0"/>
          <w:numId w:val="7"/>
        </w:num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제안서 작성 항목</w:t>
      </w:r>
    </w:p>
    <w:p w:rsidR="008C5383" w:rsidRPr="00A24208" w:rsidRDefault="008C5383" w:rsidP="007527DC">
      <w:pPr>
        <w:ind w:left="539"/>
        <w:rPr>
          <w:rFonts w:ascii="맑은 고딕" w:eastAsia="맑은 고딕" w:hAnsi="맑은 고딕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4427"/>
        <w:gridCol w:w="2585"/>
      </w:tblGrid>
      <w:tr w:rsidR="008C5383" w:rsidRPr="00BB417D" w:rsidTr="00A63DC9">
        <w:trPr>
          <w:tblHeader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31849B" w:themeFill="accent5" w:themeFillShade="BF"/>
            <w:vAlign w:val="center"/>
          </w:tcPr>
          <w:p w:rsidR="008C5383" w:rsidRPr="00BE5D75" w:rsidRDefault="008C5383" w:rsidP="007527DC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</w:rPr>
            </w:pPr>
            <w:r>
              <w:rPr>
                <w:rFonts w:ascii="맑은 고딕" w:eastAsia="맑은 고딕" w:hAnsi="맑은 고딕" w:hint="eastAsia"/>
                <w:b/>
                <w:color w:val="FFFFFF" w:themeColor="background1"/>
              </w:rPr>
              <w:t>제안항목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31849B" w:themeFill="accent5" w:themeFillShade="BF"/>
            <w:vAlign w:val="center"/>
          </w:tcPr>
          <w:p w:rsidR="008C5383" w:rsidRPr="00BE5D75" w:rsidRDefault="008C5383" w:rsidP="007527DC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</w:rPr>
            </w:pPr>
            <w:r w:rsidRPr="00BE5D75">
              <w:rPr>
                <w:rFonts w:ascii="맑은 고딕" w:eastAsia="맑은 고딕" w:hAnsi="맑은 고딕" w:hint="eastAsia"/>
                <w:b/>
                <w:color w:val="FFFFFF" w:themeColor="background1"/>
              </w:rPr>
              <w:t>용역범위 및 작성요령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31849B" w:themeFill="accent5" w:themeFillShade="BF"/>
            <w:vAlign w:val="center"/>
          </w:tcPr>
          <w:p w:rsidR="008C5383" w:rsidRPr="00BE5D75" w:rsidRDefault="008C5383" w:rsidP="007527DC">
            <w:pPr>
              <w:jc w:val="center"/>
              <w:rPr>
                <w:rFonts w:ascii="맑은 고딕" w:eastAsia="맑은 고딕" w:hAnsi="맑은 고딕"/>
                <w:b/>
                <w:color w:val="FFFFFF" w:themeColor="background1"/>
              </w:rPr>
            </w:pPr>
            <w:r w:rsidRPr="00BE5D75">
              <w:rPr>
                <w:rFonts w:ascii="맑은 고딕" w:eastAsia="맑은 고딕" w:hAnsi="맑은 고딕" w:hint="eastAsia"/>
                <w:b/>
                <w:color w:val="FFFFFF" w:themeColor="background1"/>
              </w:rPr>
              <w:t>비고</w:t>
            </w:r>
          </w:p>
        </w:tc>
      </w:tr>
      <w:tr w:rsidR="008C5383" w:rsidRPr="00BB417D" w:rsidTr="00A63DC9">
        <w:trPr>
          <w:trHeight w:val="1701"/>
        </w:trPr>
        <w:tc>
          <w:tcPr>
            <w:tcW w:w="1526" w:type="dxa"/>
            <w:tcBorders>
              <w:top w:val="single" w:sz="4" w:space="0" w:color="auto"/>
            </w:tcBorders>
          </w:tcPr>
          <w:p w:rsidR="008C5383" w:rsidRDefault="008C5383" w:rsidP="007527DC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법무법인 </w:t>
            </w:r>
          </w:p>
          <w:p w:rsidR="008C5383" w:rsidRDefault="008C5383" w:rsidP="007527DC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적격성 검토</w:t>
            </w:r>
          </w:p>
          <w:p w:rsidR="008C5383" w:rsidRPr="00BB417D" w:rsidRDefault="00FD4C89" w:rsidP="00FD4C89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(40</w:t>
            </w:r>
            <w:r w:rsidR="008C5383">
              <w:rPr>
                <w:rFonts w:ascii="맑은 고딕" w:eastAsia="맑은 고딕" w:hAnsi="맑은 고딕" w:hint="eastAsia"/>
              </w:rPr>
              <w:t>점)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C5383" w:rsidRDefault="008C5383" w:rsidP="007527DC">
            <w:pPr>
              <w:numPr>
                <w:ilvl w:val="0"/>
                <w:numId w:val="18"/>
              </w:numPr>
              <w:jc w:val="lef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대한변호사협회 등록회원 수</w:t>
            </w:r>
          </w:p>
          <w:p w:rsidR="008C5383" w:rsidRDefault="008C5383" w:rsidP="007527DC">
            <w:pPr>
              <w:numPr>
                <w:ilvl w:val="0"/>
                <w:numId w:val="18"/>
              </w:numPr>
              <w:jc w:val="lef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자산유동화 업무 경험 (최근 3년)</w:t>
            </w:r>
          </w:p>
          <w:p w:rsidR="008C5383" w:rsidRDefault="008C5383" w:rsidP="007527DC">
            <w:pPr>
              <w:numPr>
                <w:ilvl w:val="0"/>
                <w:numId w:val="18"/>
              </w:numPr>
              <w:jc w:val="lef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NPL 매각/매수자문 실적</w:t>
            </w:r>
          </w:p>
        </w:tc>
        <w:tc>
          <w:tcPr>
            <w:tcW w:w="2640" w:type="dxa"/>
            <w:tcBorders>
              <w:top w:val="single" w:sz="4" w:space="0" w:color="auto"/>
            </w:tcBorders>
          </w:tcPr>
          <w:p w:rsidR="008C5383" w:rsidRDefault="008C5383" w:rsidP="007527DC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재직중인 변호사</w:t>
            </w:r>
          </w:p>
          <w:p w:rsidR="008C5383" w:rsidRDefault="008C5383" w:rsidP="007527DC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NPL Program 관련 유동화</w:t>
            </w:r>
          </w:p>
          <w:p w:rsidR="008C5383" w:rsidRDefault="008C5383" w:rsidP="007527DC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LSPA 검토 등</w:t>
            </w:r>
          </w:p>
        </w:tc>
      </w:tr>
      <w:tr w:rsidR="008C5383" w:rsidRPr="00BB417D" w:rsidTr="00A63DC9">
        <w:trPr>
          <w:trHeight w:val="1417"/>
        </w:trPr>
        <w:tc>
          <w:tcPr>
            <w:tcW w:w="1526" w:type="dxa"/>
          </w:tcPr>
          <w:p w:rsidR="008C5383" w:rsidRDefault="008C5383" w:rsidP="007527DC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자산유동화 </w:t>
            </w:r>
          </w:p>
          <w:p w:rsidR="008C5383" w:rsidRDefault="008C5383" w:rsidP="007527DC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수행 능력</w:t>
            </w:r>
          </w:p>
          <w:p w:rsidR="008C5383" w:rsidRPr="00BB417D" w:rsidRDefault="008C5383" w:rsidP="007527DC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(20점)</w:t>
            </w:r>
          </w:p>
        </w:tc>
        <w:tc>
          <w:tcPr>
            <w:tcW w:w="4536" w:type="dxa"/>
          </w:tcPr>
          <w:p w:rsidR="008C5383" w:rsidRDefault="008C5383" w:rsidP="007527DC">
            <w:pPr>
              <w:numPr>
                <w:ilvl w:val="0"/>
                <w:numId w:val="18"/>
              </w:numPr>
              <w:jc w:val="lef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담당 변호사 및 주요인력의 업무수행 능력</w:t>
            </w:r>
          </w:p>
          <w:p w:rsidR="008C5383" w:rsidRDefault="008C5383" w:rsidP="007527DC">
            <w:pPr>
              <w:numPr>
                <w:ilvl w:val="0"/>
                <w:numId w:val="18"/>
              </w:numPr>
              <w:jc w:val="lef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당사와의 업무 경험에 대한 평가</w:t>
            </w:r>
          </w:p>
          <w:p w:rsidR="008C5383" w:rsidRPr="00C15F16" w:rsidRDefault="008C5383" w:rsidP="007527DC">
            <w:pPr>
              <w:numPr>
                <w:ilvl w:val="0"/>
                <w:numId w:val="18"/>
              </w:numPr>
              <w:jc w:val="lef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기타 NPL 유관 업무 경험</w:t>
            </w:r>
          </w:p>
        </w:tc>
        <w:tc>
          <w:tcPr>
            <w:tcW w:w="2640" w:type="dxa"/>
          </w:tcPr>
          <w:p w:rsidR="008C5383" w:rsidRDefault="008C5383" w:rsidP="007527DC">
            <w:pPr>
              <w:jc w:val="lef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당사 심사위원의 개별 경험에 따른 비계량적 평가</w:t>
            </w:r>
          </w:p>
        </w:tc>
      </w:tr>
      <w:tr w:rsidR="008C5383" w:rsidRPr="00BB417D" w:rsidTr="00A63DC9">
        <w:trPr>
          <w:trHeight w:val="1417"/>
        </w:trPr>
        <w:tc>
          <w:tcPr>
            <w:tcW w:w="1526" w:type="dxa"/>
            <w:tcBorders>
              <w:bottom w:val="single" w:sz="4" w:space="0" w:color="auto"/>
            </w:tcBorders>
          </w:tcPr>
          <w:p w:rsidR="008C5383" w:rsidRDefault="008C5383" w:rsidP="007527DC">
            <w:pPr>
              <w:rPr>
                <w:rFonts w:ascii="맑은 고딕" w:eastAsia="맑은 고딕" w:hAnsi="맑은 고딕"/>
              </w:rPr>
            </w:pPr>
            <w:r w:rsidRPr="00BB417D">
              <w:rPr>
                <w:rFonts w:ascii="맑은 고딕" w:eastAsia="맑은 고딕" w:hAnsi="맑은 고딕" w:hint="eastAsia"/>
              </w:rPr>
              <w:t>프로젝트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</w:p>
          <w:p w:rsidR="008C5383" w:rsidRDefault="008C5383" w:rsidP="007527DC">
            <w:pPr>
              <w:rPr>
                <w:rFonts w:ascii="맑은 고딕" w:eastAsia="맑은 고딕" w:hAnsi="맑은 고딕"/>
              </w:rPr>
            </w:pPr>
            <w:r w:rsidRPr="00BB417D">
              <w:rPr>
                <w:rFonts w:ascii="맑은 고딕" w:eastAsia="맑은 고딕" w:hAnsi="맑은 고딕" w:hint="eastAsia"/>
              </w:rPr>
              <w:t>추진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 w:rsidRPr="00BB417D">
              <w:rPr>
                <w:rFonts w:ascii="맑은 고딕" w:eastAsia="맑은 고딕" w:hAnsi="맑은 고딕" w:hint="eastAsia"/>
              </w:rPr>
              <w:t>방안</w:t>
            </w:r>
          </w:p>
          <w:p w:rsidR="008C5383" w:rsidRPr="00BB417D" w:rsidRDefault="008C5383" w:rsidP="007527DC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(20점)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C5383" w:rsidRDefault="008C5383" w:rsidP="007527DC">
            <w:pPr>
              <w:numPr>
                <w:ilvl w:val="0"/>
                <w:numId w:val="18"/>
              </w:numPr>
              <w:jc w:val="lef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수임 후 Project 전반에 대한 수행 절차</w:t>
            </w:r>
          </w:p>
          <w:p w:rsidR="008C5383" w:rsidRDefault="008C5383" w:rsidP="007527DC">
            <w:pPr>
              <w:numPr>
                <w:ilvl w:val="0"/>
                <w:numId w:val="18"/>
              </w:numPr>
              <w:jc w:val="lef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자산유동화 절차에 대한 이해 수준</w:t>
            </w:r>
          </w:p>
          <w:p w:rsidR="008C5383" w:rsidRPr="00DA72A1" w:rsidRDefault="008C5383" w:rsidP="007527DC">
            <w:pPr>
              <w:numPr>
                <w:ilvl w:val="0"/>
                <w:numId w:val="18"/>
              </w:numPr>
              <w:jc w:val="lef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금융감독기관 협의 능력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8C5383" w:rsidRDefault="008C5383" w:rsidP="007527DC">
            <w:pPr>
              <w:jc w:val="lef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당사 심사위원의 개별 경험에 따른 비계량적 평가</w:t>
            </w:r>
          </w:p>
        </w:tc>
      </w:tr>
      <w:tr w:rsidR="008C5383" w:rsidRPr="00BB417D" w:rsidTr="00A63DC9">
        <w:trPr>
          <w:trHeight w:val="85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8C5383" w:rsidRDefault="008C5383" w:rsidP="007527DC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제안 보수 (*)</w:t>
            </w:r>
          </w:p>
          <w:p w:rsidR="008C5383" w:rsidRPr="00BB417D" w:rsidRDefault="00FD4C89" w:rsidP="007527DC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(2</w:t>
            </w:r>
            <w:r w:rsidR="008C5383">
              <w:rPr>
                <w:rFonts w:ascii="맑은 고딕" w:eastAsia="맑은 고딕" w:hAnsi="맑은 고딕" w:hint="eastAsia"/>
              </w:rPr>
              <w:t>0점)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C5383" w:rsidRDefault="008C5383" w:rsidP="007527DC">
            <w:pPr>
              <w:numPr>
                <w:ilvl w:val="0"/>
                <w:numId w:val="18"/>
              </w:numPr>
              <w:jc w:val="lef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자산유동화 법률자문 용역 건당 수수료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</w:tcPr>
          <w:p w:rsidR="008C5383" w:rsidRDefault="008C5383" w:rsidP="007527DC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설립 SPC 기준</w:t>
            </w:r>
          </w:p>
        </w:tc>
      </w:tr>
    </w:tbl>
    <w:p w:rsidR="008C5383" w:rsidRPr="00FB79CF" w:rsidRDefault="008C5383" w:rsidP="007527DC">
      <w:pPr>
        <w:rPr>
          <w:rFonts w:ascii="맑은 고딕" w:eastAsia="맑은 고딕" w:hAnsi="맑은 고딕"/>
        </w:rPr>
      </w:pPr>
      <w:r w:rsidRPr="00FB79CF">
        <w:rPr>
          <w:rFonts w:ascii="맑은 고딕" w:eastAsia="맑은 고딕" w:hAnsi="맑은 고딕" w:hint="eastAsia"/>
        </w:rPr>
        <w:t>(*)</w:t>
      </w:r>
      <w:r>
        <w:rPr>
          <w:rFonts w:ascii="맑은 고딕" w:eastAsia="맑은 고딕" w:hAnsi="맑은 고딕" w:hint="eastAsia"/>
        </w:rPr>
        <w:t xml:space="preserve"> 자산유동화 관련 법률자문 보수 외</w:t>
      </w:r>
      <w:r w:rsidRPr="00FB79CF">
        <w:rPr>
          <w:rFonts w:ascii="맑은 고딕" w:eastAsia="맑은 고딕" w:hAnsi="맑은 고딕" w:hint="eastAsia"/>
        </w:rPr>
        <w:t xml:space="preserve"> LSPA 검토비용</w:t>
      </w:r>
      <w:r>
        <w:rPr>
          <w:rFonts w:ascii="맑은 고딕" w:eastAsia="맑은 고딕" w:hAnsi="맑은 고딕" w:hint="eastAsia"/>
        </w:rPr>
        <w:t>은 별도 지급 (1건 당 1백만원을 기준으로 하며, 선정기준일 이후 변경 가능)</w:t>
      </w:r>
    </w:p>
    <w:p w:rsidR="008C5383" w:rsidRPr="00264A0A" w:rsidRDefault="008C5383" w:rsidP="007527DC"/>
    <w:p w:rsidR="008C5383" w:rsidRPr="00BB417D" w:rsidRDefault="008C5383" w:rsidP="007527DC">
      <w:pPr>
        <w:pStyle w:val="2"/>
        <w:spacing w:line="240" w:lineRule="auto"/>
      </w:pPr>
      <w:r w:rsidRPr="00BB417D">
        <w:rPr>
          <w:rFonts w:hint="eastAsia"/>
        </w:rPr>
        <w:t xml:space="preserve">제안서의 효력 </w:t>
      </w:r>
    </w:p>
    <w:p w:rsidR="008C5383" w:rsidRPr="00BB417D" w:rsidRDefault="008C5383" w:rsidP="007527DC">
      <w:pPr>
        <w:numPr>
          <w:ilvl w:val="1"/>
          <w:numId w:val="11"/>
        </w:numPr>
        <w:rPr>
          <w:rFonts w:ascii="맑은 고딕" w:eastAsia="맑은 고딕" w:hAnsi="맑은 고딕"/>
        </w:rPr>
      </w:pPr>
      <w:r w:rsidRPr="00BB417D">
        <w:rPr>
          <w:rFonts w:ascii="맑은 고딕" w:eastAsia="맑은 고딕" w:hAnsi="맑은 고딕" w:hint="eastAsia"/>
        </w:rPr>
        <w:t xml:space="preserve">제안서의 내용은 제안자가 </w:t>
      </w:r>
      <w:r>
        <w:rPr>
          <w:rFonts w:ascii="맑은 고딕" w:eastAsia="맑은 고딕" w:hAnsi="맑은 고딕" w:hint="eastAsia"/>
        </w:rPr>
        <w:t>법무법인</w:t>
      </w:r>
      <w:r>
        <w:rPr>
          <w:rFonts w:ascii="맑은 고딕" w:eastAsia="맑은 고딕" w:hAnsi="맑은 고딕"/>
        </w:rPr>
        <w:t>으로</w:t>
      </w:r>
      <w:r w:rsidRPr="00BB417D">
        <w:rPr>
          <w:rFonts w:ascii="맑은 고딕" w:eastAsia="맑은 고딕" w:hAnsi="맑은 고딕" w:hint="eastAsia"/>
        </w:rPr>
        <w:t xml:space="preserve"> 선정된 후 제안서의 내용이 계약서에 명시되지 않았더라도 계약서와 동일한 효력을 가짐. </w:t>
      </w:r>
    </w:p>
    <w:p w:rsidR="008C5383" w:rsidRPr="00BB417D" w:rsidRDefault="008C5383" w:rsidP="007527DC">
      <w:pPr>
        <w:numPr>
          <w:ilvl w:val="1"/>
          <w:numId w:val="11"/>
        </w:numPr>
        <w:rPr>
          <w:rFonts w:ascii="맑은 고딕" w:eastAsia="맑은 고딕" w:hAnsi="맑은 고딕"/>
        </w:rPr>
      </w:pPr>
      <w:r w:rsidRPr="00BB417D">
        <w:rPr>
          <w:rFonts w:ascii="맑은 고딕" w:eastAsia="맑은 고딕" w:hAnsi="맑은 고딕" w:hint="eastAsia"/>
        </w:rPr>
        <w:t xml:space="preserve">다만, 계약서에 명시된 사항은 계약서가 우선됨. </w:t>
      </w:r>
    </w:p>
    <w:p w:rsidR="008C5383" w:rsidRDefault="008C5383" w:rsidP="007527DC">
      <w:pPr>
        <w:numPr>
          <w:ilvl w:val="1"/>
          <w:numId w:val="11"/>
        </w:num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당사</w:t>
      </w:r>
      <w:r w:rsidRPr="00BB417D">
        <w:rPr>
          <w:rFonts w:ascii="맑은 고딕" w:eastAsia="맑은 고딕" w:hAnsi="맑은 고딕" w:hint="eastAsia"/>
        </w:rPr>
        <w:t>는 필요</w:t>
      </w:r>
      <w:r>
        <w:rPr>
          <w:rFonts w:ascii="맑은 고딕" w:eastAsia="맑은 고딕" w:hAnsi="맑은 고딕" w:hint="eastAsia"/>
        </w:rPr>
        <w:t xml:space="preserve"> </w:t>
      </w:r>
      <w:r w:rsidRPr="00BB417D">
        <w:rPr>
          <w:rFonts w:ascii="맑은 고딕" w:eastAsia="맑은 고딕" w:hAnsi="맑은 고딕" w:hint="eastAsia"/>
        </w:rPr>
        <w:t>시 제안내용에 대한 확인을 위하여 추가 자료요청을 할 수 있으며, 추가 제출된 자료는 기 제출된 제안서의 일부로서 동일한 효력을 가짐.</w:t>
      </w:r>
    </w:p>
    <w:p w:rsidR="008C5383" w:rsidRDefault="008C5383" w:rsidP="007527DC">
      <w:pPr>
        <w:ind w:left="1077"/>
        <w:rPr>
          <w:rFonts w:ascii="맑은 고딕" w:eastAsia="맑은 고딕" w:hAnsi="맑은 고딕"/>
        </w:rPr>
      </w:pPr>
    </w:p>
    <w:p w:rsidR="008C5383" w:rsidRPr="00C55A66" w:rsidRDefault="008C5383" w:rsidP="007527DC">
      <w:pPr>
        <w:ind w:left="1077"/>
        <w:rPr>
          <w:rFonts w:ascii="맑은 고딕" w:eastAsia="맑은 고딕" w:hAnsi="맑은 고딕"/>
        </w:rPr>
      </w:pPr>
    </w:p>
    <w:p w:rsidR="008C5383" w:rsidRDefault="008C5383" w:rsidP="007527DC">
      <w:pPr>
        <w:pStyle w:val="2"/>
        <w:spacing w:line="240" w:lineRule="auto"/>
      </w:pPr>
      <w:r w:rsidRPr="00BB417D">
        <w:rPr>
          <w:rFonts w:hint="eastAsia"/>
        </w:rPr>
        <w:t xml:space="preserve">유의사항 </w:t>
      </w:r>
    </w:p>
    <w:p w:rsidR="008C5383" w:rsidRPr="003A40CD" w:rsidRDefault="008C5383" w:rsidP="007527DC"/>
    <w:p w:rsidR="008C5383" w:rsidRPr="00BB417D" w:rsidRDefault="008C5383" w:rsidP="007527DC">
      <w:pPr>
        <w:numPr>
          <w:ilvl w:val="1"/>
          <w:numId w:val="11"/>
        </w:numPr>
        <w:rPr>
          <w:rFonts w:ascii="맑은 고딕" w:eastAsia="맑은 고딕" w:hAnsi="맑은 고딕"/>
        </w:rPr>
      </w:pPr>
      <w:r w:rsidRPr="00BB417D">
        <w:rPr>
          <w:rFonts w:ascii="맑은 고딕" w:eastAsia="맑은 고딕" w:hAnsi="맑은 고딕" w:hint="eastAsia"/>
        </w:rPr>
        <w:t>제안서에는 본 제안요청서에서 요구하는 모든 사항이 기술되어야 하며, 기재사항이 누락되거나 제안요청에 대한 언급이 없는 항목은 해당 사항에 대하여 불리하게 평가 받을 수 있음.</w:t>
      </w:r>
    </w:p>
    <w:p w:rsidR="008C5383" w:rsidRPr="00BB417D" w:rsidRDefault="008C5383" w:rsidP="007527DC">
      <w:pPr>
        <w:numPr>
          <w:ilvl w:val="1"/>
          <w:numId w:val="11"/>
        </w:numPr>
        <w:rPr>
          <w:rFonts w:ascii="맑은 고딕" w:eastAsia="맑은 고딕" w:hAnsi="맑은 고딕"/>
        </w:rPr>
      </w:pPr>
      <w:r w:rsidRPr="00BB417D">
        <w:rPr>
          <w:rFonts w:ascii="맑은 고딕" w:eastAsia="맑은 고딕" w:hAnsi="맑은 고딕" w:hint="eastAsia"/>
        </w:rPr>
        <w:t>입찰참가자는 입찰 및 계약에 관한 모든 사항을 입찰 전에 완전히 숙지하여야 하며, 이를 숙지하지 못한 책임은 입찰참가자에게 있고, 숙지하지 못하여 발생한 손해에 대하여는 일체의 이의를 제기할 수 없음.</w:t>
      </w:r>
    </w:p>
    <w:p w:rsidR="008C5383" w:rsidRPr="00BB417D" w:rsidRDefault="008C5383" w:rsidP="007527DC">
      <w:pPr>
        <w:numPr>
          <w:ilvl w:val="1"/>
          <w:numId w:val="11"/>
        </w:numPr>
        <w:rPr>
          <w:rFonts w:ascii="맑은 고딕" w:eastAsia="맑은 고딕" w:hAnsi="맑은 고딕"/>
        </w:rPr>
      </w:pPr>
      <w:r w:rsidRPr="00BB417D">
        <w:rPr>
          <w:rFonts w:ascii="맑은 고딕" w:eastAsia="맑은 고딕" w:hAnsi="맑은 고딕" w:hint="eastAsia"/>
        </w:rPr>
        <w:t>제안서를 허위나 단순 추정으로 작성해서는 아니 되며, 모든 기재사항은 객관적으로 입증할 수 있어야 하고, 제출된 자료의 기재내용이 허위사실로 인정될 경우 평가대상에서 제외되거나 최종선정 후에도 자격이 상실될 수 있음.</w:t>
      </w:r>
    </w:p>
    <w:p w:rsidR="008C5383" w:rsidRPr="00BB417D" w:rsidRDefault="008C5383" w:rsidP="007527DC">
      <w:pPr>
        <w:numPr>
          <w:ilvl w:val="1"/>
          <w:numId w:val="11"/>
        </w:numPr>
        <w:rPr>
          <w:rFonts w:ascii="맑은 고딕" w:eastAsia="맑은 고딕" w:hAnsi="맑은 고딕"/>
        </w:rPr>
      </w:pPr>
      <w:r w:rsidRPr="00BB417D">
        <w:rPr>
          <w:rFonts w:ascii="맑은 고딕" w:eastAsia="맑은 고딕" w:hAnsi="맑은 고딕" w:hint="eastAsia"/>
        </w:rPr>
        <w:t>제안서 작성 및 제출관련 비용은 제출하는 자의 부담이며, 제출된 제안서는 일체 반환하지 아니함.</w:t>
      </w:r>
    </w:p>
    <w:p w:rsidR="008C5383" w:rsidRDefault="008C5383" w:rsidP="007527DC">
      <w:pPr>
        <w:widowControl/>
        <w:numPr>
          <w:ilvl w:val="1"/>
          <w:numId w:val="11"/>
        </w:numPr>
        <w:autoSpaceDE/>
        <w:autoSpaceDN/>
        <w:jc w:val="left"/>
        <w:rPr>
          <w:rFonts w:ascii="맑은 고딕" w:eastAsia="맑은 고딕" w:hAnsi="맑은 고딕"/>
        </w:rPr>
      </w:pPr>
      <w:r w:rsidRPr="00285B86">
        <w:rPr>
          <w:rFonts w:ascii="맑은 고딕" w:eastAsia="맑은 고딕" w:hAnsi="맑은 고딕" w:hint="eastAsia"/>
        </w:rPr>
        <w:t>제안서 접수일 이후 내용의 수정, 삽입, 보완 허용여부에 대하여는 당사가 그 여부를 결정하며, 당사는 자문사 선정과 관련하여 발생할 수도 있는 일체의 문제에 대하여 그 어떠한 책임도 지지 않음.</w:t>
      </w:r>
    </w:p>
    <w:p w:rsidR="008C5383" w:rsidRDefault="008C5383" w:rsidP="007527DC">
      <w:pPr>
        <w:widowControl/>
        <w:autoSpaceDE/>
        <w:autoSpaceDN/>
        <w:ind w:left="1077"/>
        <w:jc w:val="left"/>
        <w:rPr>
          <w:rFonts w:ascii="맑은 고딕" w:eastAsia="맑은 고딕" w:hAnsi="맑은 고딕"/>
        </w:rPr>
      </w:pPr>
    </w:p>
    <w:p w:rsidR="008C5383" w:rsidRDefault="008C5383" w:rsidP="007527DC">
      <w:pPr>
        <w:widowControl/>
        <w:autoSpaceDE/>
        <w:autoSpaceDN/>
        <w:ind w:left="1077"/>
        <w:jc w:val="left"/>
        <w:rPr>
          <w:rFonts w:ascii="맑은 고딕" w:eastAsia="맑은 고딕" w:hAnsi="맑은 고딕"/>
        </w:rPr>
      </w:pPr>
    </w:p>
    <w:p w:rsidR="008C5383" w:rsidRPr="00285B86" w:rsidRDefault="008C5383" w:rsidP="007527DC">
      <w:pPr>
        <w:widowControl/>
        <w:autoSpaceDE/>
        <w:autoSpaceDN/>
        <w:ind w:left="1077"/>
        <w:jc w:val="left"/>
        <w:rPr>
          <w:rFonts w:ascii="맑은 고딕" w:eastAsia="맑은 고딕" w:hAnsi="맑은 고딕"/>
        </w:rPr>
      </w:pPr>
    </w:p>
    <w:p w:rsidR="008C5383" w:rsidRPr="00BB417D" w:rsidRDefault="008C5383" w:rsidP="007527DC">
      <w:pPr>
        <w:pStyle w:val="1"/>
        <w:rPr>
          <w:rFonts w:ascii="맑은 고딕" w:eastAsia="맑은 고딕" w:hAnsi="맑은 고딕"/>
        </w:rPr>
      </w:pPr>
      <w:r w:rsidRPr="00BB417D">
        <w:rPr>
          <w:rFonts w:ascii="맑은 고딕" w:eastAsia="맑은 고딕" w:hAnsi="맑은 고딕" w:hint="eastAsia"/>
        </w:rPr>
        <w:t>문의처 등</w:t>
      </w:r>
    </w:p>
    <w:p w:rsidR="008C5383" w:rsidRPr="00BB417D" w:rsidRDefault="008C5383" w:rsidP="007527DC">
      <w:pPr>
        <w:rPr>
          <w:rFonts w:ascii="맑은 고딕" w:eastAsia="맑은 고딕" w:hAnsi="맑은 고딕"/>
        </w:rPr>
      </w:pPr>
    </w:p>
    <w:p w:rsidR="008C5383" w:rsidRPr="00923D56" w:rsidRDefault="008C5383" w:rsidP="007527DC">
      <w:pPr>
        <w:numPr>
          <w:ilvl w:val="0"/>
          <w:numId w:val="7"/>
        </w:numPr>
        <w:rPr>
          <w:rFonts w:ascii="맑은 고딕" w:eastAsia="맑은 고딕" w:hAnsi="맑은 고딕"/>
        </w:rPr>
      </w:pPr>
      <w:r w:rsidRPr="00BB417D">
        <w:rPr>
          <w:rFonts w:ascii="맑은 고딕" w:eastAsia="맑은 고딕" w:hAnsi="맑은 고딕" w:hint="eastAsia"/>
        </w:rPr>
        <w:t xml:space="preserve">문의처 </w:t>
      </w:r>
    </w:p>
    <w:p w:rsidR="00D20539" w:rsidRPr="00BF2F59" w:rsidRDefault="00D20539" w:rsidP="00D20539">
      <w:pPr>
        <w:numPr>
          <w:ilvl w:val="1"/>
          <w:numId w:val="7"/>
        </w:numPr>
        <w:rPr>
          <w:rFonts w:asciiTheme="majorHAnsi" w:eastAsiaTheme="majorHAnsi" w:hAnsiTheme="majorHAnsi"/>
        </w:rPr>
      </w:pPr>
      <w:r w:rsidRPr="00BF2F59">
        <w:rPr>
          <w:rFonts w:asciiTheme="majorHAnsi" w:eastAsiaTheme="majorHAnsi" w:hAnsiTheme="majorHAnsi" w:hint="eastAsia"/>
        </w:rPr>
        <w:t>NPL투자본부 안상준 책임</w:t>
      </w:r>
      <w:r>
        <w:rPr>
          <w:rFonts w:asciiTheme="majorHAnsi" w:eastAsiaTheme="majorHAnsi" w:hAnsiTheme="majorHAnsi" w:hint="eastAsia"/>
        </w:rPr>
        <w:t>(</w:t>
      </w:r>
      <w:hyperlink r:id="rId9" w:history="1">
        <w:r w:rsidR="00403B61" w:rsidRPr="00271E6D">
          <w:rPr>
            <w:rStyle w:val="a7"/>
          </w:rPr>
          <w:t>sjan@uamco.co.kr</w:t>
        </w:r>
      </w:hyperlink>
      <w:r w:rsidRPr="00BF2F59">
        <w:rPr>
          <w:rFonts w:asciiTheme="majorHAnsi" w:eastAsiaTheme="majorHAnsi" w:hAnsiTheme="majorHAnsi"/>
        </w:rPr>
        <w:t>, 02-2179-2480</w:t>
      </w:r>
      <w:r>
        <w:rPr>
          <w:rFonts w:asciiTheme="majorHAnsi" w:eastAsiaTheme="majorHAnsi" w:hAnsiTheme="majorHAnsi"/>
        </w:rPr>
        <w:t>)</w:t>
      </w:r>
    </w:p>
    <w:p w:rsidR="00D20539" w:rsidRPr="00BF2F59" w:rsidRDefault="00D20539" w:rsidP="00D20539">
      <w:pPr>
        <w:numPr>
          <w:ilvl w:val="1"/>
          <w:numId w:val="7"/>
        </w:numPr>
        <w:rPr>
          <w:rFonts w:asciiTheme="majorHAnsi" w:eastAsiaTheme="majorHAnsi" w:hAnsiTheme="majorHAnsi"/>
        </w:rPr>
      </w:pPr>
      <w:r w:rsidRPr="00BF2F59">
        <w:rPr>
          <w:rFonts w:asciiTheme="majorHAnsi" w:eastAsiaTheme="majorHAnsi" w:hAnsiTheme="majorHAnsi" w:hint="eastAsia"/>
        </w:rPr>
        <w:t xml:space="preserve">NPL투자본부 </w:t>
      </w:r>
      <w:r w:rsidR="00403B61">
        <w:rPr>
          <w:rFonts w:asciiTheme="majorHAnsi" w:eastAsiaTheme="majorHAnsi" w:hAnsiTheme="majorHAnsi" w:hint="eastAsia"/>
        </w:rPr>
        <w:t>이준엽</w:t>
      </w:r>
      <w:r w:rsidRPr="00BF2F59">
        <w:rPr>
          <w:rFonts w:asciiTheme="majorHAnsi" w:eastAsiaTheme="majorHAnsi" w:hAnsiTheme="majorHAnsi" w:hint="eastAsia"/>
        </w:rPr>
        <w:t xml:space="preserve"> 담당</w:t>
      </w:r>
      <w:r w:rsidR="00403B61">
        <w:rPr>
          <w:rFonts w:asciiTheme="majorHAnsi" w:eastAsiaTheme="majorHAnsi" w:hAnsiTheme="majorHAnsi" w:hint="eastAsia"/>
        </w:rPr>
        <w:t>(</w:t>
      </w:r>
      <w:hyperlink r:id="rId10" w:history="1">
        <w:r w:rsidR="00403B61" w:rsidRPr="00271E6D">
          <w:rPr>
            <w:rStyle w:val="a7"/>
            <w:rFonts w:hint="eastAsia"/>
          </w:rPr>
          <w:t>l</w:t>
        </w:r>
        <w:r w:rsidR="00403B61" w:rsidRPr="00271E6D">
          <w:rPr>
            <w:rStyle w:val="a7"/>
          </w:rPr>
          <w:t>jy0420@uamco.co.kr</w:t>
        </w:r>
      </w:hyperlink>
      <w:r w:rsidR="00403B61">
        <w:rPr>
          <w:rFonts w:asciiTheme="majorHAnsi" w:eastAsiaTheme="majorHAnsi" w:hAnsiTheme="majorHAnsi"/>
        </w:rPr>
        <w:t>, 02-6361-2374)</w:t>
      </w:r>
    </w:p>
    <w:p w:rsidR="008C5383" w:rsidRPr="00D20539" w:rsidRDefault="008C5383" w:rsidP="00010E85">
      <w:pPr>
        <w:ind w:left="539"/>
        <w:rPr>
          <w:rFonts w:ascii="맑은 고딕" w:eastAsia="맑은 고딕" w:hAnsi="맑은 고딕"/>
        </w:rPr>
      </w:pPr>
    </w:p>
    <w:p w:rsidR="008C5383" w:rsidRPr="00BB417D" w:rsidRDefault="008C5383" w:rsidP="007527DC">
      <w:pPr>
        <w:numPr>
          <w:ilvl w:val="0"/>
          <w:numId w:val="7"/>
        </w:numPr>
        <w:rPr>
          <w:rFonts w:ascii="맑은 고딕" w:eastAsia="맑은 고딕" w:hAnsi="맑은 고딕"/>
        </w:rPr>
      </w:pPr>
      <w:r w:rsidRPr="00BB417D">
        <w:rPr>
          <w:rFonts w:ascii="맑은 고딕" w:eastAsia="맑은 고딕" w:hAnsi="맑은 고딕" w:hint="eastAsia"/>
        </w:rPr>
        <w:t xml:space="preserve">기 타 </w:t>
      </w:r>
    </w:p>
    <w:p w:rsidR="008C5383" w:rsidRPr="00BB417D" w:rsidRDefault="008C5383" w:rsidP="007527DC">
      <w:pPr>
        <w:numPr>
          <w:ilvl w:val="1"/>
          <w:numId w:val="11"/>
        </w:numPr>
        <w:rPr>
          <w:rFonts w:ascii="맑은 고딕" w:eastAsia="맑은 고딕" w:hAnsi="맑은 고딕"/>
        </w:rPr>
      </w:pPr>
      <w:r w:rsidRPr="00BB417D">
        <w:rPr>
          <w:rFonts w:ascii="맑은 고딕" w:eastAsia="맑은 고딕" w:hAnsi="맑은 고딕" w:hint="eastAsia"/>
        </w:rPr>
        <w:t>본 제안요청서를 방문 접수하지 아니하고 배달 접수 하는 경우에는 즉시 접수사실을 확인하는 내용을 Fax(02-2</w:t>
      </w:r>
      <w:r>
        <w:rPr>
          <w:rFonts w:ascii="맑은 고딕" w:eastAsia="맑은 고딕" w:hAnsi="맑은 고딕" w:hint="eastAsia"/>
        </w:rPr>
        <w:t>17</w:t>
      </w:r>
      <w:r w:rsidRPr="00BB417D">
        <w:rPr>
          <w:rFonts w:ascii="맑은 고딕" w:eastAsia="맑은 고딕" w:hAnsi="맑은 고딕" w:hint="eastAsia"/>
        </w:rPr>
        <w:t>9-240</w:t>
      </w:r>
      <w:r w:rsidR="00426B95">
        <w:rPr>
          <w:rFonts w:ascii="맑은 고딕" w:eastAsia="맑은 고딕" w:hAnsi="맑은 고딕"/>
        </w:rPr>
        <w:t>8</w:t>
      </w:r>
      <w:r w:rsidRPr="00BB417D">
        <w:rPr>
          <w:rFonts w:ascii="맑은 고딕" w:eastAsia="맑은 고딕" w:hAnsi="맑은 고딕" w:hint="eastAsia"/>
        </w:rPr>
        <w:t xml:space="preserve">) 송부 요망 </w:t>
      </w:r>
    </w:p>
    <w:p w:rsidR="008C5383" w:rsidRPr="00BB417D" w:rsidRDefault="008C5383" w:rsidP="007527DC">
      <w:pPr>
        <w:rPr>
          <w:rFonts w:ascii="맑은 고딕" w:eastAsia="맑은 고딕" w:hAnsi="맑은 고딕"/>
        </w:rPr>
      </w:pPr>
    </w:p>
    <w:p w:rsidR="008C5383" w:rsidRPr="00BB417D" w:rsidRDefault="008C5383" w:rsidP="007527DC">
      <w:pPr>
        <w:numPr>
          <w:ilvl w:val="0"/>
          <w:numId w:val="7"/>
        </w:numPr>
        <w:rPr>
          <w:rFonts w:ascii="맑은 고딕" w:eastAsia="맑은 고딕" w:hAnsi="맑은 고딕"/>
        </w:rPr>
      </w:pPr>
      <w:r w:rsidRPr="00BB417D">
        <w:rPr>
          <w:rFonts w:ascii="맑은 고딕" w:eastAsia="맑은 고딕" w:hAnsi="맑은 고딕" w:hint="eastAsia"/>
        </w:rPr>
        <w:t>Home Page : www.uamco.co.kr</w:t>
      </w:r>
    </w:p>
    <w:p w:rsidR="008C5383" w:rsidRPr="00AE5E82" w:rsidRDefault="008C5383" w:rsidP="007527DC">
      <w:pPr>
        <w:rPr>
          <w:rFonts w:ascii="맑은 고딕" w:eastAsia="맑은 고딕" w:hAnsi="맑은 고딕"/>
        </w:rPr>
      </w:pPr>
      <w:r w:rsidRPr="00BB417D">
        <w:rPr>
          <w:rFonts w:ascii="맑은 고딕" w:eastAsia="맑은 고딕" w:hAnsi="맑은 고딕"/>
        </w:rPr>
        <w:br w:type="page"/>
      </w:r>
    </w:p>
    <w:p w:rsidR="008C5383" w:rsidRDefault="008C5383" w:rsidP="007527DC">
      <w:pPr>
        <w:rPr>
          <w:rFonts w:ascii="맑은 고딕" w:eastAsia="맑은 고딕" w:hAnsi="맑은 고딕"/>
          <w:b/>
          <w:sz w:val="22"/>
          <w:u w:val="single"/>
        </w:rPr>
      </w:pPr>
      <w:r w:rsidRPr="00BB417D">
        <w:rPr>
          <w:rFonts w:ascii="맑은 고딕" w:eastAsia="맑은 고딕" w:hAnsi="맑은 고딕" w:hint="eastAsia"/>
          <w:b/>
        </w:rPr>
        <w:lastRenderedPageBreak/>
        <w:t>(</w:t>
      </w:r>
      <w:r>
        <w:rPr>
          <w:rFonts w:ascii="맑은 고딕" w:eastAsia="맑은 고딕" w:hAnsi="맑은 고딕" w:hint="eastAsia"/>
          <w:b/>
        </w:rPr>
        <w:t>별첨</w:t>
      </w:r>
      <w:r w:rsidRPr="00BB417D">
        <w:rPr>
          <w:rFonts w:ascii="맑은 고딕" w:eastAsia="맑은 고딕" w:hAnsi="맑은 고딕" w:hint="eastAsia"/>
          <w:b/>
        </w:rPr>
        <w:t xml:space="preserve">) </w:t>
      </w:r>
      <w:r>
        <w:rPr>
          <w:rFonts w:ascii="맑은 고딕" w:eastAsia="맑은 고딕" w:hAnsi="맑은 고딕" w:hint="eastAsia"/>
          <w:b/>
          <w:sz w:val="22"/>
          <w:u w:val="single"/>
        </w:rPr>
        <w:t>LSPA 검토 및 자산유동화 법률자문 법무법인</w:t>
      </w:r>
      <w:r w:rsidRPr="002C4BEF">
        <w:rPr>
          <w:rFonts w:ascii="맑은 고딕" w:eastAsia="맑은 고딕" w:hAnsi="맑은 고딕" w:hint="eastAsia"/>
          <w:b/>
          <w:sz w:val="22"/>
          <w:u w:val="single"/>
        </w:rPr>
        <w:t xml:space="preserve"> 선정 평가표</w:t>
      </w:r>
    </w:p>
    <w:p w:rsidR="008C5383" w:rsidRDefault="008C5383" w:rsidP="007527DC"/>
    <w:tbl>
      <w:tblPr>
        <w:tblW w:w="9799" w:type="dxa"/>
        <w:tblInd w:w="-32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2693"/>
        <w:gridCol w:w="709"/>
        <w:gridCol w:w="939"/>
        <w:gridCol w:w="939"/>
        <w:gridCol w:w="939"/>
        <w:gridCol w:w="939"/>
        <w:gridCol w:w="939"/>
      </w:tblGrid>
      <w:tr w:rsidR="008C5383" w:rsidRPr="005C6E50" w:rsidTr="00A63DC9">
        <w:trPr>
          <w:trHeight w:val="20"/>
        </w:trPr>
        <w:tc>
          <w:tcPr>
            <w:tcW w:w="1702" w:type="dxa"/>
            <w:shd w:val="clear" w:color="auto" w:fill="31849B" w:themeFill="accent5" w:themeFillShade="BF"/>
            <w:noWrap/>
            <w:vAlign w:val="center"/>
            <w:hideMark/>
          </w:tcPr>
          <w:p w:rsidR="008C5383" w:rsidRPr="00D46A37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 w:themeColor="background1"/>
                <w:kern w:val="0"/>
                <w:szCs w:val="20"/>
              </w:rPr>
            </w:pPr>
            <w:r w:rsidRPr="00D46A37">
              <w:rPr>
                <w:rFonts w:ascii="맑은 고딕" w:eastAsia="맑은 고딕" w:hAnsi="맑은 고딕" w:cs="굴림" w:hint="eastAsia"/>
                <w:b/>
                <w:bCs/>
                <w:color w:val="FFFFFF" w:themeColor="background1"/>
                <w:kern w:val="0"/>
                <w:szCs w:val="20"/>
              </w:rPr>
              <w:t>평가항목</w:t>
            </w:r>
          </w:p>
        </w:tc>
        <w:tc>
          <w:tcPr>
            <w:tcW w:w="2693" w:type="dxa"/>
            <w:shd w:val="clear" w:color="auto" w:fill="31849B" w:themeFill="accent5" w:themeFillShade="BF"/>
            <w:noWrap/>
            <w:vAlign w:val="center"/>
            <w:hideMark/>
          </w:tcPr>
          <w:p w:rsidR="008C5383" w:rsidRPr="00D46A37" w:rsidRDefault="008C5383" w:rsidP="007527DC">
            <w:pPr>
              <w:jc w:val="center"/>
              <w:rPr>
                <w:rFonts w:ascii="맑은 고딕" w:eastAsia="맑은 고딕" w:hAnsi="맑은 고딕" w:cs="굴림"/>
                <w:b/>
                <w:bCs/>
                <w:color w:val="FFFFFF" w:themeColor="background1"/>
                <w:kern w:val="0"/>
                <w:szCs w:val="20"/>
              </w:rPr>
            </w:pPr>
            <w:r w:rsidRPr="00D46A37">
              <w:rPr>
                <w:rFonts w:ascii="맑은 고딕" w:eastAsia="맑은 고딕" w:hAnsi="맑은 고딕" w:cs="굴림" w:hint="eastAsia"/>
                <w:b/>
                <w:bCs/>
                <w:color w:val="FFFFFF" w:themeColor="background1"/>
                <w:kern w:val="0"/>
                <w:szCs w:val="20"/>
              </w:rPr>
              <w:t>내용</w:t>
            </w:r>
          </w:p>
        </w:tc>
        <w:tc>
          <w:tcPr>
            <w:tcW w:w="709" w:type="dxa"/>
            <w:shd w:val="clear" w:color="auto" w:fill="31849B" w:themeFill="accent5" w:themeFillShade="BF"/>
            <w:vAlign w:val="center"/>
            <w:hideMark/>
          </w:tcPr>
          <w:p w:rsidR="008C5383" w:rsidRPr="00D46A37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 w:themeColor="background1"/>
                <w:kern w:val="0"/>
                <w:szCs w:val="20"/>
              </w:rPr>
            </w:pPr>
            <w:r w:rsidRPr="00D46A37">
              <w:rPr>
                <w:rFonts w:ascii="맑은 고딕" w:eastAsia="맑은 고딕" w:hAnsi="맑은 고딕" w:cs="굴림" w:hint="eastAsia"/>
                <w:b/>
                <w:bCs/>
                <w:color w:val="FFFFFF" w:themeColor="background1"/>
                <w:kern w:val="0"/>
                <w:szCs w:val="20"/>
              </w:rPr>
              <w:t>배점</w:t>
            </w:r>
          </w:p>
        </w:tc>
        <w:tc>
          <w:tcPr>
            <w:tcW w:w="4695" w:type="dxa"/>
            <w:gridSpan w:val="5"/>
            <w:shd w:val="clear" w:color="auto" w:fill="31849B" w:themeFill="accent5" w:themeFillShade="BF"/>
            <w:noWrap/>
            <w:vAlign w:val="center"/>
          </w:tcPr>
          <w:p w:rsidR="008C5383" w:rsidRPr="00D46A37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 w:themeColor="background1"/>
                <w:kern w:val="0"/>
                <w:szCs w:val="20"/>
              </w:rPr>
            </w:pPr>
            <w:r w:rsidRPr="00D46A37">
              <w:rPr>
                <w:rFonts w:ascii="맑은 고딕" w:eastAsia="맑은 고딕" w:hAnsi="맑은 고딕" w:cs="굴림" w:hint="eastAsia"/>
                <w:b/>
                <w:bCs/>
                <w:color w:val="FFFFFF" w:themeColor="background1"/>
                <w:kern w:val="0"/>
                <w:szCs w:val="20"/>
              </w:rPr>
              <w:t>배점구간</w:t>
            </w:r>
          </w:p>
        </w:tc>
      </w:tr>
      <w:tr w:rsidR="008C5383" w:rsidRPr="005C6E50" w:rsidTr="00A63DC9">
        <w:trPr>
          <w:trHeight w:val="20"/>
        </w:trPr>
        <w:tc>
          <w:tcPr>
            <w:tcW w:w="1702" w:type="dxa"/>
            <w:vMerge w:val="restart"/>
            <w:shd w:val="clear" w:color="auto" w:fill="auto"/>
            <w:hideMark/>
          </w:tcPr>
          <w:p w:rsidR="008C5383" w:rsidRPr="005C6E50" w:rsidRDefault="008C5383" w:rsidP="007527DC">
            <w:pPr>
              <w:widowControl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1. 적격성</w:t>
            </w:r>
          </w:p>
          <w:p w:rsidR="008C5383" w:rsidRPr="005C6E50" w:rsidRDefault="00FD4C89" w:rsidP="007527DC">
            <w:pPr>
              <w:widowControl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(4</w:t>
            </w:r>
            <w:r w:rsidR="008C5383" w:rsidRPr="005C6E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0점)</w:t>
            </w:r>
          </w:p>
        </w:tc>
        <w:tc>
          <w:tcPr>
            <w:tcW w:w="2693" w:type="dxa"/>
            <w:vMerge w:val="restart"/>
            <w:shd w:val="clear" w:color="auto" w:fill="auto"/>
            <w:noWrap/>
            <w:vAlign w:val="center"/>
            <w:hideMark/>
          </w:tcPr>
          <w:p w:rsidR="008C5383" w:rsidRPr="005C6E50" w:rsidRDefault="008C5383" w:rsidP="007527DC">
            <w:pPr>
              <w:widowControl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- </w:t>
            </w:r>
            <w:r w:rsidRPr="005224ED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대한변호사협회 등록회원수</w:t>
            </w:r>
          </w:p>
          <w:p w:rsidR="008C5383" w:rsidRPr="005C6E50" w:rsidRDefault="008C5383" w:rsidP="007527DC">
            <w:pPr>
              <w:ind w:firstLineChars="100" w:firstLine="20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(공시 회원현황 월별통계자료 최신기준)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8C5383" w:rsidRPr="005C6E50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5　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8C5383" w:rsidRPr="005C6E50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8C5383" w:rsidRPr="005C6E50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8C5383" w:rsidRPr="005C6E50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8C5383" w:rsidRPr="005C6E50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8C5383" w:rsidRPr="005C6E50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</w:t>
            </w:r>
          </w:p>
        </w:tc>
      </w:tr>
      <w:tr w:rsidR="008C5383" w:rsidRPr="005C6E50" w:rsidTr="00A63DC9">
        <w:trPr>
          <w:trHeight w:val="20"/>
        </w:trPr>
        <w:tc>
          <w:tcPr>
            <w:tcW w:w="1702" w:type="dxa"/>
            <w:vMerge/>
            <w:shd w:val="clear" w:color="auto" w:fill="auto"/>
          </w:tcPr>
          <w:p w:rsidR="008C5383" w:rsidRPr="005C6E50" w:rsidRDefault="008C5383" w:rsidP="007527DC">
            <w:pPr>
              <w:ind w:firstLineChars="100" w:firstLine="200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noWrap/>
            <w:vAlign w:val="center"/>
            <w:hideMark/>
          </w:tcPr>
          <w:p w:rsidR="008C5383" w:rsidRPr="005C6E50" w:rsidRDefault="008C5383" w:rsidP="007527DC">
            <w:pPr>
              <w:widowControl/>
              <w:autoSpaceDE/>
              <w:autoSpaceDN/>
              <w:ind w:firstLineChars="100" w:firstLine="20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C5383" w:rsidRPr="005C6E50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8C5383" w:rsidRPr="005224ED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</w:pPr>
            <w:r w:rsidRPr="005224E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12명 이상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8C5383" w:rsidRPr="005224ED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</w:pPr>
            <w:r w:rsidRPr="005224E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10명 이상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8C5383" w:rsidRPr="005224ED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</w:pPr>
            <w:r w:rsidRPr="005224E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 xml:space="preserve">8명 </w:t>
            </w:r>
          </w:p>
          <w:p w:rsidR="008C5383" w:rsidRPr="005224ED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</w:pPr>
            <w:r w:rsidRPr="005224E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이상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8C5383" w:rsidRPr="005224ED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</w:pPr>
            <w:r w:rsidRPr="005224E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 xml:space="preserve">6명 </w:t>
            </w:r>
          </w:p>
          <w:p w:rsidR="008C5383" w:rsidRPr="005224ED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</w:pPr>
            <w:r w:rsidRPr="005224E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이상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8C5383" w:rsidRPr="005224ED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</w:pPr>
            <w:r w:rsidRPr="005224E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 xml:space="preserve">6명 </w:t>
            </w:r>
          </w:p>
          <w:p w:rsidR="008C5383" w:rsidRPr="005224ED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</w:pPr>
            <w:r w:rsidRPr="005224E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미만</w:t>
            </w:r>
          </w:p>
        </w:tc>
      </w:tr>
      <w:tr w:rsidR="008C5383" w:rsidRPr="005C6E50" w:rsidTr="00A63DC9">
        <w:trPr>
          <w:trHeight w:val="20"/>
        </w:trPr>
        <w:tc>
          <w:tcPr>
            <w:tcW w:w="1702" w:type="dxa"/>
            <w:vMerge/>
            <w:shd w:val="clear" w:color="auto" w:fill="auto"/>
            <w:hideMark/>
          </w:tcPr>
          <w:p w:rsidR="008C5383" w:rsidRPr="005C6E50" w:rsidRDefault="008C5383" w:rsidP="007527DC">
            <w:pPr>
              <w:ind w:firstLineChars="100" w:firstLine="200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  <w:noWrap/>
            <w:vAlign w:val="center"/>
            <w:hideMark/>
          </w:tcPr>
          <w:p w:rsidR="008C5383" w:rsidRPr="005C6E50" w:rsidRDefault="008C5383" w:rsidP="007527DC">
            <w:pPr>
              <w:widowControl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 자산유동화 업무 경험</w:t>
            </w:r>
          </w:p>
          <w:p w:rsidR="008C5383" w:rsidRPr="005C6E50" w:rsidRDefault="008C5383" w:rsidP="007527DC">
            <w:pPr>
              <w:ind w:firstLineChars="100" w:firstLine="20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(최근 3년간 실적 / NPL Program 관련 자산유동화 업무 실적)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8C5383" w:rsidRPr="005C6E50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25　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8C5383" w:rsidRPr="005C6E50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25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8C5383" w:rsidRPr="005C6E50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8C5383" w:rsidRPr="005C6E50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8C5383" w:rsidRPr="005C6E50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8C5383" w:rsidRPr="005C6E50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5</w:t>
            </w:r>
          </w:p>
        </w:tc>
      </w:tr>
      <w:tr w:rsidR="008C5383" w:rsidRPr="005C6E50" w:rsidTr="00A63DC9">
        <w:trPr>
          <w:trHeight w:val="20"/>
        </w:trPr>
        <w:tc>
          <w:tcPr>
            <w:tcW w:w="1702" w:type="dxa"/>
            <w:vMerge/>
            <w:shd w:val="clear" w:color="auto" w:fill="auto"/>
            <w:noWrap/>
            <w:vAlign w:val="center"/>
            <w:hideMark/>
          </w:tcPr>
          <w:p w:rsidR="008C5383" w:rsidRPr="005C6E50" w:rsidRDefault="008C5383" w:rsidP="007527DC">
            <w:pPr>
              <w:ind w:firstLineChars="100" w:firstLine="200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8C5383" w:rsidRPr="005C6E50" w:rsidRDefault="008C5383" w:rsidP="007527DC">
            <w:pPr>
              <w:widowControl/>
              <w:autoSpaceDE/>
              <w:autoSpaceDN/>
              <w:ind w:firstLineChars="100" w:firstLine="20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C5383" w:rsidRPr="005C6E50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8C5383" w:rsidRPr="005224ED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</w:pPr>
            <w:r w:rsidRPr="005224E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15회 이상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8C5383" w:rsidRPr="005224ED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</w:pPr>
            <w:r w:rsidRPr="005224E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12회 이상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8C5383" w:rsidRPr="005224ED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</w:pPr>
            <w:r w:rsidRPr="005224E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 xml:space="preserve">9회 </w:t>
            </w:r>
          </w:p>
          <w:p w:rsidR="008C5383" w:rsidRPr="005224ED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</w:pPr>
            <w:r w:rsidRPr="005224E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이상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8C5383" w:rsidRPr="005224ED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</w:pPr>
            <w:r w:rsidRPr="005224E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6회</w:t>
            </w:r>
          </w:p>
          <w:p w:rsidR="008C5383" w:rsidRPr="005224ED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</w:pPr>
            <w:r w:rsidRPr="005224E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이상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8C5383" w:rsidRPr="005224ED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</w:pPr>
            <w:r w:rsidRPr="005224E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 xml:space="preserve">6회 </w:t>
            </w:r>
          </w:p>
          <w:p w:rsidR="008C5383" w:rsidRPr="005224ED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</w:pPr>
            <w:r w:rsidRPr="005224E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미만</w:t>
            </w:r>
          </w:p>
        </w:tc>
      </w:tr>
      <w:tr w:rsidR="008C5383" w:rsidRPr="005C6E50" w:rsidTr="00A63DC9">
        <w:trPr>
          <w:trHeight w:val="20"/>
        </w:trPr>
        <w:tc>
          <w:tcPr>
            <w:tcW w:w="1702" w:type="dxa"/>
            <w:vMerge/>
            <w:shd w:val="clear" w:color="auto" w:fill="auto"/>
            <w:noWrap/>
            <w:vAlign w:val="center"/>
            <w:hideMark/>
          </w:tcPr>
          <w:p w:rsidR="008C5383" w:rsidRPr="005C6E50" w:rsidRDefault="008C5383" w:rsidP="007527DC">
            <w:pPr>
              <w:ind w:firstLineChars="100" w:firstLine="200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  <w:noWrap/>
            <w:vAlign w:val="center"/>
            <w:hideMark/>
          </w:tcPr>
          <w:p w:rsidR="008C5383" w:rsidRPr="005C6E50" w:rsidRDefault="008C5383" w:rsidP="007527DC">
            <w:pPr>
              <w:widowControl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 NPL Program 자산매매계약서 검토 경험</w:t>
            </w:r>
          </w:p>
          <w:p w:rsidR="008C5383" w:rsidRPr="005C6E50" w:rsidRDefault="008C5383" w:rsidP="007527DC">
            <w:pPr>
              <w:ind w:firstLineChars="100" w:firstLine="20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(최근 3년간 NPL 매각/매수 법률자문 실적)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8C5383" w:rsidRPr="005C6E50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10　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8C5383" w:rsidRPr="005C6E50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8C5383" w:rsidRPr="005C6E50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8C5383" w:rsidRPr="005C6E50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8C5383" w:rsidRPr="005C6E50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8C5383" w:rsidRPr="005C6E50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</w:t>
            </w:r>
          </w:p>
        </w:tc>
      </w:tr>
      <w:tr w:rsidR="008C5383" w:rsidRPr="005C6E50" w:rsidTr="00A63DC9">
        <w:trPr>
          <w:trHeight w:val="20"/>
        </w:trPr>
        <w:tc>
          <w:tcPr>
            <w:tcW w:w="1702" w:type="dxa"/>
            <w:vMerge/>
            <w:shd w:val="clear" w:color="auto" w:fill="auto"/>
            <w:noWrap/>
            <w:vAlign w:val="center"/>
            <w:hideMark/>
          </w:tcPr>
          <w:p w:rsidR="008C5383" w:rsidRPr="005C6E50" w:rsidRDefault="008C5383" w:rsidP="007527DC">
            <w:pPr>
              <w:widowControl/>
              <w:autoSpaceDE/>
              <w:autoSpaceDN/>
              <w:ind w:firstLineChars="100" w:firstLine="200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8C5383" w:rsidRPr="005C6E50" w:rsidRDefault="008C5383" w:rsidP="007527DC">
            <w:pPr>
              <w:widowControl/>
              <w:autoSpaceDE/>
              <w:autoSpaceDN/>
              <w:ind w:firstLineChars="100" w:firstLine="20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C5383" w:rsidRPr="005C6E50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8C5383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15회</w:t>
            </w:r>
          </w:p>
          <w:p w:rsidR="008C5383" w:rsidRPr="005C6E50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이상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8C5383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12회</w:t>
            </w:r>
          </w:p>
          <w:p w:rsidR="008C5383" w:rsidRPr="005C6E50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이상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8C5383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9회 </w:t>
            </w:r>
          </w:p>
          <w:p w:rsidR="008C5383" w:rsidRPr="005C6E50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이상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8C5383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6회</w:t>
            </w:r>
          </w:p>
          <w:p w:rsidR="008C5383" w:rsidRPr="005C6E50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이상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8C5383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6회 </w:t>
            </w:r>
          </w:p>
          <w:p w:rsidR="008C5383" w:rsidRPr="005C6E50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미만</w:t>
            </w:r>
          </w:p>
        </w:tc>
      </w:tr>
      <w:tr w:rsidR="008C5383" w:rsidRPr="005C6E50" w:rsidTr="00A63DC9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8C5383" w:rsidRDefault="008C5383" w:rsidP="007527DC">
            <w:pPr>
              <w:widowControl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2. 자산유동화 </w:t>
            </w:r>
          </w:p>
          <w:p w:rsidR="008C5383" w:rsidRDefault="008C5383" w:rsidP="007527DC">
            <w:pPr>
              <w:widowControl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수행능력</w:t>
            </w:r>
          </w:p>
          <w:p w:rsidR="008C5383" w:rsidRPr="005C6E50" w:rsidRDefault="008C5383" w:rsidP="007527DC">
            <w:pPr>
              <w:widowControl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(20점)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C5383" w:rsidRPr="005C6E50" w:rsidRDefault="008C5383" w:rsidP="007527DC">
            <w:pPr>
              <w:widowControl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 담당 변호사 및 주요참여인력의 업무능력 (인별 프로필 제시)</w:t>
            </w:r>
            <w:r w:rsidRPr="005C6E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- 자산유동화, LSPA검토 등 유관 업무 경험</w:t>
            </w:r>
            <w:r w:rsidRPr="005C6E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- 기타 NPL 유관 업무수행 경험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C5383" w:rsidRPr="005C6E50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20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8C5383" w:rsidRPr="005C6E50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8C5383" w:rsidRPr="005C6E50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8C5383" w:rsidRPr="005C6E50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8C5383" w:rsidRPr="005C6E50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8C5383" w:rsidRPr="005C6E50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</w:p>
        </w:tc>
      </w:tr>
      <w:tr w:rsidR="008C5383" w:rsidRPr="005C6E50" w:rsidTr="00A63DC9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8C5383" w:rsidRDefault="008C5383" w:rsidP="007527DC">
            <w:pPr>
              <w:widowControl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3. Project </w:t>
            </w:r>
          </w:p>
          <w:p w:rsidR="008C5383" w:rsidRDefault="008C5383" w:rsidP="007527DC">
            <w:pPr>
              <w:widowControl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추진방안</w:t>
            </w:r>
          </w:p>
          <w:p w:rsidR="008C5383" w:rsidRPr="005C6E50" w:rsidRDefault="008C5383" w:rsidP="007527DC">
            <w:pPr>
              <w:widowControl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(20점)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C5383" w:rsidRPr="005C6E50" w:rsidRDefault="008C5383" w:rsidP="007527DC">
            <w:pPr>
              <w:widowControl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 수임 후 Project 전반에 대한 수행절차</w:t>
            </w:r>
            <w:r w:rsidRPr="005C6E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- 자산유동화 절차에 대한 이해도</w:t>
            </w:r>
            <w:r w:rsidRPr="005C6E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- 금융감독기관 협의 능력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C5383" w:rsidRPr="005C6E50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20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8C5383" w:rsidRPr="005C6E50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8C5383" w:rsidRPr="005C6E50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8C5383" w:rsidRPr="005C6E50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8C5383" w:rsidRPr="005C6E50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8C5383" w:rsidRPr="005C6E50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</w:p>
        </w:tc>
      </w:tr>
      <w:tr w:rsidR="008C5383" w:rsidRPr="005C6E50" w:rsidTr="00A63DC9">
        <w:trPr>
          <w:trHeight w:val="20"/>
        </w:trPr>
        <w:tc>
          <w:tcPr>
            <w:tcW w:w="1702" w:type="dxa"/>
            <w:vMerge w:val="restart"/>
            <w:shd w:val="clear" w:color="auto" w:fill="auto"/>
            <w:hideMark/>
          </w:tcPr>
          <w:p w:rsidR="008C5383" w:rsidRPr="005C6E50" w:rsidRDefault="008C5383" w:rsidP="007527DC">
            <w:pPr>
              <w:widowControl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4. 제안 보수</w:t>
            </w:r>
            <w:r w:rsidRPr="005C6E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br/>
              <w:t>(20점)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8C5383" w:rsidRPr="005C6E50" w:rsidRDefault="008C5383" w:rsidP="007527DC">
            <w:pPr>
              <w:widowControl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 유동화 법률자문 용역 건당 수수료</w:t>
            </w:r>
            <w:r w:rsidRPr="005C6E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(설립 SPC 기준)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8C5383" w:rsidRPr="005C6E50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20　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8C5383" w:rsidRPr="005C6E50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8C5383" w:rsidRPr="005C6E50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8C5383" w:rsidRPr="005C6E50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8C5383" w:rsidRPr="005C6E50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8C5383" w:rsidRPr="005C6E50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</w:p>
        </w:tc>
      </w:tr>
      <w:tr w:rsidR="008C5383" w:rsidRPr="005C6E50" w:rsidTr="00A63DC9">
        <w:trPr>
          <w:trHeight w:val="20"/>
        </w:trPr>
        <w:tc>
          <w:tcPr>
            <w:tcW w:w="1702" w:type="dxa"/>
            <w:vMerge/>
            <w:vAlign w:val="center"/>
            <w:hideMark/>
          </w:tcPr>
          <w:p w:rsidR="008C5383" w:rsidRPr="005C6E50" w:rsidRDefault="008C5383" w:rsidP="007527DC">
            <w:pPr>
              <w:widowControl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8C5383" w:rsidRPr="005C6E50" w:rsidRDefault="008C5383" w:rsidP="007527DC">
            <w:pPr>
              <w:widowControl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8C5383" w:rsidRPr="005C6E50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8C5383" w:rsidRPr="00D46A37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18"/>
                <w:szCs w:val="20"/>
              </w:rPr>
            </w:pPr>
            <w:r w:rsidRPr="00D46A37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18"/>
                <w:szCs w:val="20"/>
              </w:rPr>
              <w:t>15백만원</w:t>
            </w:r>
          </w:p>
          <w:p w:rsidR="008C5383" w:rsidRPr="00D46A37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18"/>
                <w:szCs w:val="20"/>
              </w:rPr>
            </w:pPr>
            <w:r w:rsidRPr="00D46A37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18"/>
                <w:szCs w:val="20"/>
              </w:rPr>
              <w:t>이하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8C5383" w:rsidRPr="00D46A37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18"/>
                <w:szCs w:val="20"/>
              </w:rPr>
            </w:pPr>
            <w:r w:rsidRPr="00D46A37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18"/>
                <w:szCs w:val="20"/>
              </w:rPr>
              <w:t>15백만원 초과</w:t>
            </w:r>
          </w:p>
          <w:p w:rsidR="008C5383" w:rsidRPr="00D46A37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18"/>
                <w:szCs w:val="20"/>
              </w:rPr>
            </w:pPr>
            <w:r w:rsidRPr="00D46A37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18"/>
                <w:szCs w:val="20"/>
              </w:rPr>
              <w:t>20백만원 이하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8C5383" w:rsidRPr="00D46A37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18"/>
                <w:szCs w:val="20"/>
              </w:rPr>
            </w:pPr>
            <w:r w:rsidRPr="00D46A37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18"/>
                <w:szCs w:val="20"/>
              </w:rPr>
              <w:t>20백만원 초과</w:t>
            </w:r>
            <w:r w:rsidRPr="00D46A37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18"/>
                <w:szCs w:val="20"/>
              </w:rPr>
              <w:br/>
              <w:t>25백만원 이하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8C5383" w:rsidRPr="00D46A37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18"/>
                <w:szCs w:val="20"/>
              </w:rPr>
            </w:pPr>
            <w:r w:rsidRPr="00D46A37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18"/>
                <w:szCs w:val="20"/>
              </w:rPr>
              <w:t>25백만원 초과</w:t>
            </w:r>
            <w:r w:rsidRPr="00D46A37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18"/>
                <w:szCs w:val="20"/>
              </w:rPr>
              <w:br/>
              <w:t>30백만원 이하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8C5383" w:rsidRPr="00D46A37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18"/>
                <w:szCs w:val="20"/>
              </w:rPr>
            </w:pPr>
            <w:r w:rsidRPr="00D46A37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18"/>
                <w:szCs w:val="20"/>
              </w:rPr>
              <w:t>30백만원</w:t>
            </w:r>
          </w:p>
          <w:p w:rsidR="008C5383" w:rsidRPr="00D46A37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18"/>
                <w:szCs w:val="20"/>
              </w:rPr>
            </w:pPr>
            <w:r w:rsidRPr="00D46A37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18"/>
                <w:szCs w:val="20"/>
              </w:rPr>
              <w:t>초과</w:t>
            </w:r>
          </w:p>
        </w:tc>
      </w:tr>
      <w:tr w:rsidR="008C5383" w:rsidRPr="005C6E50" w:rsidTr="00A63DC9">
        <w:trPr>
          <w:trHeight w:val="20"/>
        </w:trPr>
        <w:tc>
          <w:tcPr>
            <w:tcW w:w="1702" w:type="dxa"/>
            <w:vAlign w:val="center"/>
          </w:tcPr>
          <w:p w:rsidR="008C5383" w:rsidRPr="005C6E50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합계</w:t>
            </w:r>
          </w:p>
        </w:tc>
        <w:tc>
          <w:tcPr>
            <w:tcW w:w="2693" w:type="dxa"/>
            <w:vAlign w:val="center"/>
          </w:tcPr>
          <w:p w:rsidR="008C5383" w:rsidRPr="005C6E50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C5383" w:rsidRPr="005C6E50" w:rsidRDefault="000E2011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8C5383" w:rsidRPr="005C6E50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8C5383" w:rsidRPr="005C6E50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8C5383" w:rsidRPr="005C6E50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8C5383" w:rsidRPr="005C6E50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8C5383" w:rsidRPr="005C6E50" w:rsidRDefault="008C5383" w:rsidP="007527DC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:rsidR="008C5383" w:rsidRDefault="008C5383" w:rsidP="007527DC">
      <w:pPr>
        <w:widowControl/>
        <w:wordWrap/>
        <w:autoSpaceDE/>
        <w:autoSpaceDN/>
      </w:pPr>
    </w:p>
    <w:p w:rsidR="008C5383" w:rsidRDefault="008C5383" w:rsidP="007527DC">
      <w:pPr>
        <w:jc w:val="center"/>
      </w:pPr>
    </w:p>
    <w:sectPr w:rsidR="008C5383" w:rsidSect="00966919">
      <w:footerReference w:type="default" r:id="rId11"/>
      <w:pgSz w:w="11906" w:h="16838" w:code="9"/>
      <w:pgMar w:top="1985" w:right="1701" w:bottom="1560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C62" w:rsidRDefault="00905C62">
      <w:r>
        <w:separator/>
      </w:r>
    </w:p>
  </w:endnote>
  <w:endnote w:type="continuationSeparator" w:id="0">
    <w:p w:rsidR="00905C62" w:rsidRDefault="0090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DB8" w:rsidRDefault="002D6B87" w:rsidP="00061716">
    <w:pPr>
      <w:pStyle w:val="a4"/>
      <w:jc w:val="center"/>
    </w:pPr>
    <w:r>
      <w:rPr>
        <w:rStyle w:val="a5"/>
      </w:rPr>
      <w:fldChar w:fldCharType="begin"/>
    </w:r>
    <w:r w:rsidR="009B6DB8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170CCE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C62" w:rsidRDefault="00905C62">
      <w:r>
        <w:separator/>
      </w:r>
    </w:p>
  </w:footnote>
  <w:footnote w:type="continuationSeparator" w:id="0">
    <w:p w:rsidR="00905C62" w:rsidRDefault="00905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B30"/>
    <w:multiLevelType w:val="multilevel"/>
    <w:tmpl w:val="5C9A082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spacing w:val="-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4">
      <w:start w:val="1"/>
      <w:numFmt w:val="decimal"/>
      <w:lvlText w:val="%2.%3.%4.%5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398"/>
        </w:tabs>
        <w:ind w:left="3092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183"/>
        </w:tabs>
        <w:ind w:left="3659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968"/>
        </w:tabs>
        <w:ind w:left="4226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394"/>
        </w:tabs>
        <w:ind w:left="4934" w:hanging="1700"/>
      </w:pPr>
      <w:rPr>
        <w:rFonts w:hint="eastAsia"/>
      </w:rPr>
    </w:lvl>
  </w:abstractNum>
  <w:abstractNum w:abstractNumId="1" w15:restartNumberingAfterBreak="0">
    <w:nsid w:val="1E7F22E4"/>
    <w:multiLevelType w:val="hybridMultilevel"/>
    <w:tmpl w:val="9416B74A"/>
    <w:lvl w:ilvl="0" w:tplc="F8DA877E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Arial" w:eastAsia="돋움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0290646"/>
    <w:multiLevelType w:val="multilevel"/>
    <w:tmpl w:val="DA1E73C4"/>
    <w:lvl w:ilvl="0">
      <w:start w:val="1"/>
      <w:numFmt w:val="bullet"/>
      <w:lvlText w:val=""/>
      <w:lvlJc w:val="left"/>
      <w:pPr>
        <w:tabs>
          <w:tab w:val="num" w:pos="539"/>
        </w:tabs>
        <w:ind w:left="539" w:hanging="539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1643D22"/>
    <w:multiLevelType w:val="hybridMultilevel"/>
    <w:tmpl w:val="143A647C"/>
    <w:lvl w:ilvl="0" w:tplc="A5AC55F0">
      <w:numFmt w:val="bullet"/>
      <w:lvlText w:val="·"/>
      <w:lvlJc w:val="left"/>
      <w:pPr>
        <w:ind w:left="400" w:hanging="400"/>
      </w:pPr>
      <w:rPr>
        <w:rFonts w:ascii="Arial" w:eastAsia="돋움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26E71FC8"/>
    <w:multiLevelType w:val="hybridMultilevel"/>
    <w:tmpl w:val="DA1E73C4"/>
    <w:lvl w:ilvl="0" w:tplc="CA3E2BCE">
      <w:start w:val="1"/>
      <w:numFmt w:val="bullet"/>
      <w:lvlText w:val=""/>
      <w:lvlJc w:val="left"/>
      <w:pPr>
        <w:tabs>
          <w:tab w:val="num" w:pos="539"/>
        </w:tabs>
        <w:ind w:left="539" w:hanging="539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74A0714"/>
    <w:multiLevelType w:val="multilevel"/>
    <w:tmpl w:val="4AA06E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spacing w:val="-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4">
      <w:start w:val="1"/>
      <w:numFmt w:val="decimal"/>
      <w:lvlText w:val="%2.%3.%4.%5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398"/>
        </w:tabs>
        <w:ind w:left="3092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183"/>
        </w:tabs>
        <w:ind w:left="3659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968"/>
        </w:tabs>
        <w:ind w:left="4226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394"/>
        </w:tabs>
        <w:ind w:left="4934" w:hanging="1700"/>
      </w:pPr>
      <w:rPr>
        <w:rFonts w:hint="eastAsia"/>
      </w:rPr>
    </w:lvl>
  </w:abstractNum>
  <w:abstractNum w:abstractNumId="6" w15:restartNumberingAfterBreak="0">
    <w:nsid w:val="2C945E5E"/>
    <w:multiLevelType w:val="hybridMultilevel"/>
    <w:tmpl w:val="2BBE8C18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10C317F"/>
    <w:multiLevelType w:val="hybridMultilevel"/>
    <w:tmpl w:val="051ED0AA"/>
    <w:lvl w:ilvl="0" w:tplc="00E00D4E">
      <w:numFmt w:val="bullet"/>
      <w:lvlText w:val="-"/>
      <w:lvlJc w:val="left"/>
      <w:pPr>
        <w:ind w:left="800" w:hanging="400"/>
      </w:pPr>
      <w:rPr>
        <w:rFonts w:ascii="Arial" w:eastAsia="돋움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5C72193"/>
    <w:multiLevelType w:val="multilevel"/>
    <w:tmpl w:val="D3D07ADA"/>
    <w:lvl w:ilvl="0">
      <w:start w:val="1"/>
      <w:numFmt w:val="bullet"/>
      <w:lvlText w:val=""/>
      <w:lvlJc w:val="left"/>
      <w:pPr>
        <w:tabs>
          <w:tab w:val="num" w:pos="539"/>
        </w:tabs>
        <w:ind w:left="539" w:hanging="539"/>
      </w:pPr>
      <w:rPr>
        <w:rFonts w:ascii="Wingdings" w:hAnsi="Wingdings" w:hint="default"/>
        <w:sz w:val="16"/>
      </w:rPr>
    </w:lvl>
    <w:lvl w:ilvl="1"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Arial" w:eastAsia="돋움" w:hAnsi="Arial" w:cs="Arial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A4D2134"/>
    <w:multiLevelType w:val="multilevel"/>
    <w:tmpl w:val="845664C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ganada"/>
      <w:lvlText w:val="%2."/>
      <w:lvlJc w:val="left"/>
      <w:pPr>
        <w:ind w:left="851" w:hanging="426"/>
      </w:pPr>
      <w:rPr>
        <w:rFonts w:hint="eastAsia"/>
        <w:b w:val="0"/>
        <w:sz w:val="20"/>
        <w:szCs w:val="20"/>
      </w:rPr>
    </w:lvl>
    <w:lvl w:ilvl="2">
      <w:start w:val="1"/>
      <w:numFmt w:val="decimal"/>
      <w:lvlText w:val="%3)"/>
      <w:lvlJc w:val="left"/>
      <w:pPr>
        <w:ind w:left="1276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4BBA59E3"/>
    <w:multiLevelType w:val="hybridMultilevel"/>
    <w:tmpl w:val="211EF57E"/>
    <w:lvl w:ilvl="0" w:tplc="00E00D4E">
      <w:numFmt w:val="bullet"/>
      <w:lvlText w:val="-"/>
      <w:lvlJc w:val="left"/>
      <w:pPr>
        <w:ind w:left="400" w:hanging="400"/>
      </w:pPr>
      <w:rPr>
        <w:rFonts w:ascii="Arial" w:eastAsia="돋움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4D1E464C"/>
    <w:multiLevelType w:val="hybridMultilevel"/>
    <w:tmpl w:val="2EBC38A4"/>
    <w:lvl w:ilvl="0" w:tplc="43BCDDD4">
      <w:numFmt w:val="bullet"/>
      <w:lvlText w:val="-"/>
      <w:lvlJc w:val="left"/>
      <w:pPr>
        <w:ind w:left="800" w:hanging="400"/>
      </w:pPr>
      <w:rPr>
        <w:rFonts w:ascii="Arial" w:eastAsia="돋움" w:hAnsi="Arial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E9A258E"/>
    <w:multiLevelType w:val="multilevel"/>
    <w:tmpl w:val="D3D07ADA"/>
    <w:lvl w:ilvl="0">
      <w:start w:val="1"/>
      <w:numFmt w:val="bullet"/>
      <w:lvlText w:val=""/>
      <w:lvlJc w:val="left"/>
      <w:pPr>
        <w:tabs>
          <w:tab w:val="num" w:pos="539"/>
        </w:tabs>
        <w:ind w:left="539" w:hanging="539"/>
      </w:pPr>
      <w:rPr>
        <w:rFonts w:ascii="Wingdings" w:hAnsi="Wingdings" w:hint="default"/>
        <w:sz w:val="16"/>
      </w:rPr>
    </w:lvl>
    <w:lvl w:ilvl="1"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Arial" w:eastAsia="돋움" w:hAnsi="Arial" w:cs="Arial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FCF73EE"/>
    <w:multiLevelType w:val="hybridMultilevel"/>
    <w:tmpl w:val="71044274"/>
    <w:lvl w:ilvl="0" w:tplc="F3188F26">
      <w:start w:val="1"/>
      <w:numFmt w:val="bullet"/>
      <w:lvlText w:val=""/>
      <w:lvlJc w:val="left"/>
      <w:pPr>
        <w:tabs>
          <w:tab w:val="num" w:pos="539"/>
        </w:tabs>
        <w:ind w:left="539" w:hanging="539"/>
      </w:pPr>
      <w:rPr>
        <w:rFonts w:ascii="Wingdings" w:hAnsi="Wingdings" w:hint="default"/>
        <w:sz w:val="16"/>
      </w:rPr>
    </w:lvl>
    <w:lvl w:ilvl="1" w:tplc="00E00D4E"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Arial" w:eastAsia="돋움" w:hAnsi="Arial" w:cs="Arial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C5944580">
      <w:numFmt w:val="bullet"/>
      <w:lvlText w:val=""/>
      <w:lvlJc w:val="left"/>
      <w:pPr>
        <w:tabs>
          <w:tab w:val="num" w:pos="1960"/>
        </w:tabs>
        <w:ind w:left="1960" w:hanging="360"/>
      </w:pPr>
      <w:rPr>
        <w:rFonts w:ascii="Wingdings" w:eastAsia="돋움" w:hAnsi="Wingdings" w:cs="Times New Roman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04D6AF5"/>
    <w:multiLevelType w:val="multilevel"/>
    <w:tmpl w:val="D3D07ADA"/>
    <w:lvl w:ilvl="0">
      <w:start w:val="1"/>
      <w:numFmt w:val="bullet"/>
      <w:lvlText w:val=""/>
      <w:lvlJc w:val="left"/>
      <w:pPr>
        <w:tabs>
          <w:tab w:val="num" w:pos="539"/>
        </w:tabs>
        <w:ind w:left="539" w:hanging="539"/>
      </w:pPr>
      <w:rPr>
        <w:rFonts w:ascii="Wingdings" w:hAnsi="Wingdings" w:hint="default"/>
        <w:sz w:val="16"/>
      </w:rPr>
    </w:lvl>
    <w:lvl w:ilvl="1"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Arial" w:eastAsia="돋움" w:hAnsi="Arial" w:cs="Arial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26917D2"/>
    <w:multiLevelType w:val="hybridMultilevel"/>
    <w:tmpl w:val="F6248AC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8B07C38"/>
    <w:multiLevelType w:val="hybridMultilevel"/>
    <w:tmpl w:val="65FC0C6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6F6001D3"/>
    <w:multiLevelType w:val="multilevel"/>
    <w:tmpl w:val="239C9AE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spacing w:val="-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4">
      <w:start w:val="1"/>
      <w:numFmt w:val="decimal"/>
      <w:lvlText w:val="%2.%3.%4.%5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398"/>
        </w:tabs>
        <w:ind w:left="3092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183"/>
        </w:tabs>
        <w:ind w:left="3659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968"/>
        </w:tabs>
        <w:ind w:left="4226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394"/>
        </w:tabs>
        <w:ind w:left="4934" w:hanging="1700"/>
      </w:pPr>
      <w:rPr>
        <w:rFonts w:hint="eastAsia"/>
      </w:rPr>
    </w:lvl>
  </w:abstractNum>
  <w:abstractNum w:abstractNumId="18" w15:restartNumberingAfterBreak="0">
    <w:nsid w:val="705D66EC"/>
    <w:multiLevelType w:val="hybridMultilevel"/>
    <w:tmpl w:val="702229A0"/>
    <w:lvl w:ilvl="0" w:tplc="F3188F26">
      <w:start w:val="1"/>
      <w:numFmt w:val="bullet"/>
      <w:lvlText w:val=""/>
      <w:lvlJc w:val="left"/>
      <w:pPr>
        <w:tabs>
          <w:tab w:val="num" w:pos="539"/>
        </w:tabs>
        <w:ind w:left="539" w:hanging="539"/>
      </w:pPr>
      <w:rPr>
        <w:rFonts w:ascii="Wingdings" w:hAnsi="Wingdings" w:hint="default"/>
        <w:sz w:val="16"/>
      </w:rPr>
    </w:lvl>
    <w:lvl w:ilvl="1" w:tplc="43BCDDD4">
      <w:numFmt w:val="bullet"/>
      <w:lvlText w:val="-"/>
      <w:lvlJc w:val="left"/>
      <w:pPr>
        <w:tabs>
          <w:tab w:val="num" w:pos="1077"/>
        </w:tabs>
        <w:ind w:left="1077" w:hanging="538"/>
      </w:pPr>
      <w:rPr>
        <w:rFonts w:ascii="Arial" w:eastAsia="돋움" w:hAnsi="Arial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6BB45EE"/>
    <w:multiLevelType w:val="hybridMultilevel"/>
    <w:tmpl w:val="2E0E2172"/>
    <w:lvl w:ilvl="0" w:tplc="E1A063E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7D4043AA"/>
    <w:multiLevelType w:val="multilevel"/>
    <w:tmpl w:val="FA5AEA84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spacing w:val="-20"/>
      </w:rPr>
    </w:lvl>
    <w:lvl w:ilvl="1">
      <w:start w:val="1"/>
      <w:numFmt w:val="decimal"/>
      <w:pStyle w:val="2"/>
      <w:lvlText w:val="%2.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</w:rPr>
    </w:lvl>
    <w:lvl w:ilvl="2">
      <w:start w:val="1"/>
      <w:numFmt w:val="decimal"/>
      <w:pStyle w:val="3"/>
      <w:lvlText w:val="%2.%3.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</w:rPr>
    </w:lvl>
    <w:lvl w:ilvl="3">
      <w:start w:val="1"/>
      <w:numFmt w:val="decimal"/>
      <w:pStyle w:val="4"/>
      <w:lvlText w:val="%2.%3.%4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4">
      <w:start w:val="1"/>
      <w:numFmt w:val="decimal"/>
      <w:pStyle w:val="5"/>
      <w:lvlText w:val="%2.%3.%4.%5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398"/>
        </w:tabs>
        <w:ind w:left="3092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183"/>
        </w:tabs>
        <w:ind w:left="3659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968"/>
        </w:tabs>
        <w:ind w:left="4226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394"/>
        </w:tabs>
        <w:ind w:left="4934" w:hanging="1700"/>
      </w:pPr>
      <w:rPr>
        <w:rFonts w:hint="eastAsia"/>
      </w:rPr>
    </w:lvl>
  </w:abstractNum>
  <w:num w:numId="1">
    <w:abstractNumId w:val="20"/>
  </w:num>
  <w:num w:numId="2">
    <w:abstractNumId w:val="17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3"/>
  </w:num>
  <w:num w:numId="8">
    <w:abstractNumId w:val="8"/>
  </w:num>
  <w:num w:numId="9">
    <w:abstractNumId w:val="14"/>
  </w:num>
  <w:num w:numId="10">
    <w:abstractNumId w:val="12"/>
  </w:num>
  <w:num w:numId="11">
    <w:abstractNumId w:val="18"/>
  </w:num>
  <w:num w:numId="12">
    <w:abstractNumId w:val="1"/>
  </w:num>
  <w:num w:numId="13">
    <w:abstractNumId w:val="20"/>
  </w:num>
  <w:num w:numId="14">
    <w:abstractNumId w:val="15"/>
  </w:num>
  <w:num w:numId="15">
    <w:abstractNumId w:val="6"/>
  </w:num>
  <w:num w:numId="16">
    <w:abstractNumId w:val="7"/>
  </w:num>
  <w:num w:numId="17">
    <w:abstractNumId w:val="3"/>
  </w:num>
  <w:num w:numId="18">
    <w:abstractNumId w:val="10"/>
  </w:num>
  <w:num w:numId="19">
    <w:abstractNumId w:val="20"/>
  </w:num>
  <w:num w:numId="20">
    <w:abstractNumId w:val="16"/>
  </w:num>
  <w:num w:numId="21">
    <w:abstractNumId w:val="11"/>
  </w:num>
  <w:num w:numId="22">
    <w:abstractNumId w:val="19"/>
  </w:num>
  <w:num w:numId="23">
    <w:abstractNumId w:val="9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6F"/>
    <w:rsid w:val="0000164F"/>
    <w:rsid w:val="00004E03"/>
    <w:rsid w:val="00010E85"/>
    <w:rsid w:val="00013EC8"/>
    <w:rsid w:val="0002659D"/>
    <w:rsid w:val="00041F84"/>
    <w:rsid w:val="00045DAB"/>
    <w:rsid w:val="00056F62"/>
    <w:rsid w:val="00061716"/>
    <w:rsid w:val="00080B9C"/>
    <w:rsid w:val="00096565"/>
    <w:rsid w:val="000A2D83"/>
    <w:rsid w:val="000A596A"/>
    <w:rsid w:val="000A62F6"/>
    <w:rsid w:val="000B0BF6"/>
    <w:rsid w:val="000B3174"/>
    <w:rsid w:val="000B52F9"/>
    <w:rsid w:val="000B6B7E"/>
    <w:rsid w:val="000C2FC3"/>
    <w:rsid w:val="000C46A1"/>
    <w:rsid w:val="000D0F64"/>
    <w:rsid w:val="000D1025"/>
    <w:rsid w:val="000D1A1D"/>
    <w:rsid w:val="000D4200"/>
    <w:rsid w:val="000E2011"/>
    <w:rsid w:val="000F3869"/>
    <w:rsid w:val="000F7A24"/>
    <w:rsid w:val="001012DC"/>
    <w:rsid w:val="00111C44"/>
    <w:rsid w:val="00117202"/>
    <w:rsid w:val="00120095"/>
    <w:rsid w:val="0012619C"/>
    <w:rsid w:val="00141D25"/>
    <w:rsid w:val="001452A3"/>
    <w:rsid w:val="001533A3"/>
    <w:rsid w:val="00170CCE"/>
    <w:rsid w:val="00171213"/>
    <w:rsid w:val="00174E47"/>
    <w:rsid w:val="001759B8"/>
    <w:rsid w:val="00176B8A"/>
    <w:rsid w:val="0019518F"/>
    <w:rsid w:val="00195E05"/>
    <w:rsid w:val="001A1002"/>
    <w:rsid w:val="001A3C91"/>
    <w:rsid w:val="001A4853"/>
    <w:rsid w:val="001A5953"/>
    <w:rsid w:val="001B2E4C"/>
    <w:rsid w:val="001C5D3D"/>
    <w:rsid w:val="001C7E5B"/>
    <w:rsid w:val="001D2CFC"/>
    <w:rsid w:val="001D393C"/>
    <w:rsid w:val="001D583C"/>
    <w:rsid w:val="001E20E8"/>
    <w:rsid w:val="00200593"/>
    <w:rsid w:val="00202B5E"/>
    <w:rsid w:val="00205EBF"/>
    <w:rsid w:val="00215626"/>
    <w:rsid w:val="00220EB8"/>
    <w:rsid w:val="00230F16"/>
    <w:rsid w:val="002325C2"/>
    <w:rsid w:val="00236C9C"/>
    <w:rsid w:val="00242688"/>
    <w:rsid w:val="00245115"/>
    <w:rsid w:val="00251486"/>
    <w:rsid w:val="00264A0A"/>
    <w:rsid w:val="002828F9"/>
    <w:rsid w:val="00283BCD"/>
    <w:rsid w:val="00283C85"/>
    <w:rsid w:val="00285124"/>
    <w:rsid w:val="00285B86"/>
    <w:rsid w:val="002920AC"/>
    <w:rsid w:val="00294623"/>
    <w:rsid w:val="002A3273"/>
    <w:rsid w:val="002A6D04"/>
    <w:rsid w:val="002B3768"/>
    <w:rsid w:val="002B390E"/>
    <w:rsid w:val="002C1309"/>
    <w:rsid w:val="002C4BEF"/>
    <w:rsid w:val="002C515A"/>
    <w:rsid w:val="002C68D8"/>
    <w:rsid w:val="002C7EF8"/>
    <w:rsid w:val="002D0C87"/>
    <w:rsid w:val="002D6B87"/>
    <w:rsid w:val="002E4B8F"/>
    <w:rsid w:val="002F75BC"/>
    <w:rsid w:val="00302A08"/>
    <w:rsid w:val="00314A67"/>
    <w:rsid w:val="00321EA2"/>
    <w:rsid w:val="0032354E"/>
    <w:rsid w:val="003313A4"/>
    <w:rsid w:val="00332DEA"/>
    <w:rsid w:val="0033411B"/>
    <w:rsid w:val="00335611"/>
    <w:rsid w:val="00345043"/>
    <w:rsid w:val="003452CD"/>
    <w:rsid w:val="0034783B"/>
    <w:rsid w:val="003559B4"/>
    <w:rsid w:val="00371A22"/>
    <w:rsid w:val="0037558C"/>
    <w:rsid w:val="003772B2"/>
    <w:rsid w:val="0038152C"/>
    <w:rsid w:val="00384EF3"/>
    <w:rsid w:val="00392A73"/>
    <w:rsid w:val="00396955"/>
    <w:rsid w:val="00397F6B"/>
    <w:rsid w:val="003A40CD"/>
    <w:rsid w:val="003A4ADF"/>
    <w:rsid w:val="003A5B81"/>
    <w:rsid w:val="003B064A"/>
    <w:rsid w:val="003B33F8"/>
    <w:rsid w:val="003B5157"/>
    <w:rsid w:val="003B6D89"/>
    <w:rsid w:val="003B755B"/>
    <w:rsid w:val="003C2BEF"/>
    <w:rsid w:val="003C44E0"/>
    <w:rsid w:val="003C509F"/>
    <w:rsid w:val="003D0A49"/>
    <w:rsid w:val="003E1F72"/>
    <w:rsid w:val="003E2C02"/>
    <w:rsid w:val="003E6C78"/>
    <w:rsid w:val="003F4B10"/>
    <w:rsid w:val="003F516B"/>
    <w:rsid w:val="00400799"/>
    <w:rsid w:val="00402F94"/>
    <w:rsid w:val="00403B61"/>
    <w:rsid w:val="00405CDC"/>
    <w:rsid w:val="00415550"/>
    <w:rsid w:val="0042623D"/>
    <w:rsid w:val="00426B95"/>
    <w:rsid w:val="00426D33"/>
    <w:rsid w:val="00435ED3"/>
    <w:rsid w:val="00441933"/>
    <w:rsid w:val="004556D7"/>
    <w:rsid w:val="0046121C"/>
    <w:rsid w:val="0046323C"/>
    <w:rsid w:val="004648CE"/>
    <w:rsid w:val="00473E9A"/>
    <w:rsid w:val="0047459E"/>
    <w:rsid w:val="00477729"/>
    <w:rsid w:val="00481598"/>
    <w:rsid w:val="0048353F"/>
    <w:rsid w:val="004837E6"/>
    <w:rsid w:val="00483D47"/>
    <w:rsid w:val="004853F8"/>
    <w:rsid w:val="00486AFB"/>
    <w:rsid w:val="00497238"/>
    <w:rsid w:val="004A5008"/>
    <w:rsid w:val="004A6D6D"/>
    <w:rsid w:val="004B0711"/>
    <w:rsid w:val="004B4DCE"/>
    <w:rsid w:val="004B76F5"/>
    <w:rsid w:val="004C00B3"/>
    <w:rsid w:val="004D3F03"/>
    <w:rsid w:val="004D782A"/>
    <w:rsid w:val="004F02BE"/>
    <w:rsid w:val="00503FD6"/>
    <w:rsid w:val="00512F38"/>
    <w:rsid w:val="00513C1F"/>
    <w:rsid w:val="005151B4"/>
    <w:rsid w:val="005151C0"/>
    <w:rsid w:val="005164C0"/>
    <w:rsid w:val="00517911"/>
    <w:rsid w:val="00534C83"/>
    <w:rsid w:val="00557245"/>
    <w:rsid w:val="0056239E"/>
    <w:rsid w:val="005658D2"/>
    <w:rsid w:val="005742F1"/>
    <w:rsid w:val="00582FEC"/>
    <w:rsid w:val="00583B4F"/>
    <w:rsid w:val="00584110"/>
    <w:rsid w:val="005A0C5A"/>
    <w:rsid w:val="005A2C57"/>
    <w:rsid w:val="005A30C5"/>
    <w:rsid w:val="005B4E8A"/>
    <w:rsid w:val="005C1BBA"/>
    <w:rsid w:val="005C2EBE"/>
    <w:rsid w:val="005C3F31"/>
    <w:rsid w:val="005C7579"/>
    <w:rsid w:val="005D1262"/>
    <w:rsid w:val="005D2F83"/>
    <w:rsid w:val="005D47A8"/>
    <w:rsid w:val="005E07CA"/>
    <w:rsid w:val="005E2AC6"/>
    <w:rsid w:val="005E743F"/>
    <w:rsid w:val="005F5EE8"/>
    <w:rsid w:val="00640878"/>
    <w:rsid w:val="006429D9"/>
    <w:rsid w:val="00642D13"/>
    <w:rsid w:val="00645DC2"/>
    <w:rsid w:val="00652ACE"/>
    <w:rsid w:val="00654210"/>
    <w:rsid w:val="00655357"/>
    <w:rsid w:val="006649DE"/>
    <w:rsid w:val="00682989"/>
    <w:rsid w:val="00691E42"/>
    <w:rsid w:val="00692E1A"/>
    <w:rsid w:val="00693B16"/>
    <w:rsid w:val="00694AFE"/>
    <w:rsid w:val="00697FF9"/>
    <w:rsid w:val="006A4590"/>
    <w:rsid w:val="006B7F75"/>
    <w:rsid w:val="006C04AC"/>
    <w:rsid w:val="006C1032"/>
    <w:rsid w:val="006C119E"/>
    <w:rsid w:val="006C4A85"/>
    <w:rsid w:val="006D590D"/>
    <w:rsid w:val="006E15B2"/>
    <w:rsid w:val="006E4726"/>
    <w:rsid w:val="006E64EF"/>
    <w:rsid w:val="006E7168"/>
    <w:rsid w:val="006F2365"/>
    <w:rsid w:val="006F756F"/>
    <w:rsid w:val="00700DFF"/>
    <w:rsid w:val="007016C6"/>
    <w:rsid w:val="00712ACD"/>
    <w:rsid w:val="007139AB"/>
    <w:rsid w:val="007140FC"/>
    <w:rsid w:val="0071489B"/>
    <w:rsid w:val="007164C8"/>
    <w:rsid w:val="0072055E"/>
    <w:rsid w:val="00726D3C"/>
    <w:rsid w:val="00736EA2"/>
    <w:rsid w:val="00737A3D"/>
    <w:rsid w:val="00743E06"/>
    <w:rsid w:val="007527DC"/>
    <w:rsid w:val="007624E3"/>
    <w:rsid w:val="00763C91"/>
    <w:rsid w:val="00764066"/>
    <w:rsid w:val="00776F3D"/>
    <w:rsid w:val="00777FC3"/>
    <w:rsid w:val="00786215"/>
    <w:rsid w:val="00787D70"/>
    <w:rsid w:val="0079017C"/>
    <w:rsid w:val="007A088C"/>
    <w:rsid w:val="007A0D47"/>
    <w:rsid w:val="007A12F8"/>
    <w:rsid w:val="007A384A"/>
    <w:rsid w:val="007A7087"/>
    <w:rsid w:val="007B1F1C"/>
    <w:rsid w:val="007B6E59"/>
    <w:rsid w:val="007C7B38"/>
    <w:rsid w:val="007D41AA"/>
    <w:rsid w:val="007E3C39"/>
    <w:rsid w:val="007E4001"/>
    <w:rsid w:val="007F21D5"/>
    <w:rsid w:val="007F601E"/>
    <w:rsid w:val="00804322"/>
    <w:rsid w:val="00811409"/>
    <w:rsid w:val="00814CB8"/>
    <w:rsid w:val="00815C32"/>
    <w:rsid w:val="0082014D"/>
    <w:rsid w:val="00825287"/>
    <w:rsid w:val="00836748"/>
    <w:rsid w:val="008408CC"/>
    <w:rsid w:val="00846331"/>
    <w:rsid w:val="00874CB7"/>
    <w:rsid w:val="00880305"/>
    <w:rsid w:val="008A796C"/>
    <w:rsid w:val="008B00F2"/>
    <w:rsid w:val="008B5B90"/>
    <w:rsid w:val="008C07D2"/>
    <w:rsid w:val="008C1171"/>
    <w:rsid w:val="008C3AD7"/>
    <w:rsid w:val="008C5383"/>
    <w:rsid w:val="008D0841"/>
    <w:rsid w:val="008D09A6"/>
    <w:rsid w:val="008D3C42"/>
    <w:rsid w:val="008D70AB"/>
    <w:rsid w:val="008E1531"/>
    <w:rsid w:val="008F052A"/>
    <w:rsid w:val="008F33A6"/>
    <w:rsid w:val="008F4710"/>
    <w:rsid w:val="00905C62"/>
    <w:rsid w:val="009126DB"/>
    <w:rsid w:val="00922CEC"/>
    <w:rsid w:val="00923D56"/>
    <w:rsid w:val="00926084"/>
    <w:rsid w:val="00935069"/>
    <w:rsid w:val="00942267"/>
    <w:rsid w:val="0094266C"/>
    <w:rsid w:val="00942B45"/>
    <w:rsid w:val="00944DFB"/>
    <w:rsid w:val="00953664"/>
    <w:rsid w:val="00966204"/>
    <w:rsid w:val="00966919"/>
    <w:rsid w:val="00972076"/>
    <w:rsid w:val="009736C3"/>
    <w:rsid w:val="00987025"/>
    <w:rsid w:val="00991221"/>
    <w:rsid w:val="009B164D"/>
    <w:rsid w:val="009B2148"/>
    <w:rsid w:val="009B30A8"/>
    <w:rsid w:val="009B691E"/>
    <w:rsid w:val="009B6DB8"/>
    <w:rsid w:val="009C18F4"/>
    <w:rsid w:val="009C3FD0"/>
    <w:rsid w:val="009C68EC"/>
    <w:rsid w:val="009D03F4"/>
    <w:rsid w:val="009E1522"/>
    <w:rsid w:val="009F10BF"/>
    <w:rsid w:val="009F3895"/>
    <w:rsid w:val="009F589A"/>
    <w:rsid w:val="00A24208"/>
    <w:rsid w:val="00A265E4"/>
    <w:rsid w:val="00A45082"/>
    <w:rsid w:val="00A60538"/>
    <w:rsid w:val="00A60FC6"/>
    <w:rsid w:val="00A66DAB"/>
    <w:rsid w:val="00A71A4D"/>
    <w:rsid w:val="00A734FE"/>
    <w:rsid w:val="00A80170"/>
    <w:rsid w:val="00A80867"/>
    <w:rsid w:val="00A86A03"/>
    <w:rsid w:val="00A963F3"/>
    <w:rsid w:val="00AA4DA6"/>
    <w:rsid w:val="00AA71EC"/>
    <w:rsid w:val="00AB101E"/>
    <w:rsid w:val="00AB16DA"/>
    <w:rsid w:val="00AB3B88"/>
    <w:rsid w:val="00AC16ED"/>
    <w:rsid w:val="00AC1FEC"/>
    <w:rsid w:val="00AC6E6A"/>
    <w:rsid w:val="00AD4ED8"/>
    <w:rsid w:val="00AE5E82"/>
    <w:rsid w:val="00AF367F"/>
    <w:rsid w:val="00AF4A4A"/>
    <w:rsid w:val="00B0454A"/>
    <w:rsid w:val="00B173A8"/>
    <w:rsid w:val="00B26B85"/>
    <w:rsid w:val="00B60756"/>
    <w:rsid w:val="00B6445D"/>
    <w:rsid w:val="00B6478F"/>
    <w:rsid w:val="00B70FCD"/>
    <w:rsid w:val="00B73942"/>
    <w:rsid w:val="00B762B5"/>
    <w:rsid w:val="00B80536"/>
    <w:rsid w:val="00B81201"/>
    <w:rsid w:val="00B83075"/>
    <w:rsid w:val="00B87D8F"/>
    <w:rsid w:val="00BA1C3A"/>
    <w:rsid w:val="00BA6349"/>
    <w:rsid w:val="00BB417D"/>
    <w:rsid w:val="00BB6D76"/>
    <w:rsid w:val="00BC4CEB"/>
    <w:rsid w:val="00BE5D75"/>
    <w:rsid w:val="00C061AE"/>
    <w:rsid w:val="00C06D6C"/>
    <w:rsid w:val="00C1448B"/>
    <w:rsid w:val="00C15F16"/>
    <w:rsid w:val="00C3316C"/>
    <w:rsid w:val="00C33E33"/>
    <w:rsid w:val="00C34923"/>
    <w:rsid w:val="00C3513C"/>
    <w:rsid w:val="00C403F3"/>
    <w:rsid w:val="00C42B4F"/>
    <w:rsid w:val="00C47C9F"/>
    <w:rsid w:val="00C51CEF"/>
    <w:rsid w:val="00C52504"/>
    <w:rsid w:val="00C55A66"/>
    <w:rsid w:val="00C6164F"/>
    <w:rsid w:val="00C64B3C"/>
    <w:rsid w:val="00C731C9"/>
    <w:rsid w:val="00C7541D"/>
    <w:rsid w:val="00C82DCC"/>
    <w:rsid w:val="00C857ED"/>
    <w:rsid w:val="00C92D76"/>
    <w:rsid w:val="00CA56F3"/>
    <w:rsid w:val="00CB0090"/>
    <w:rsid w:val="00CB0F14"/>
    <w:rsid w:val="00CB2EAC"/>
    <w:rsid w:val="00CB742E"/>
    <w:rsid w:val="00CC0016"/>
    <w:rsid w:val="00CC10C1"/>
    <w:rsid w:val="00CD1329"/>
    <w:rsid w:val="00CD2C13"/>
    <w:rsid w:val="00CD53B5"/>
    <w:rsid w:val="00CE5FF3"/>
    <w:rsid w:val="00CE6F74"/>
    <w:rsid w:val="00CF32B9"/>
    <w:rsid w:val="00CF50FC"/>
    <w:rsid w:val="00CF66AC"/>
    <w:rsid w:val="00D00879"/>
    <w:rsid w:val="00D03641"/>
    <w:rsid w:val="00D04B28"/>
    <w:rsid w:val="00D07EDC"/>
    <w:rsid w:val="00D1257C"/>
    <w:rsid w:val="00D15496"/>
    <w:rsid w:val="00D20539"/>
    <w:rsid w:val="00D43A13"/>
    <w:rsid w:val="00D46B44"/>
    <w:rsid w:val="00D46E3E"/>
    <w:rsid w:val="00D570D4"/>
    <w:rsid w:val="00D765C9"/>
    <w:rsid w:val="00D82B9B"/>
    <w:rsid w:val="00D839C2"/>
    <w:rsid w:val="00D83BFA"/>
    <w:rsid w:val="00D87730"/>
    <w:rsid w:val="00D9152F"/>
    <w:rsid w:val="00DA4C9F"/>
    <w:rsid w:val="00DA6D6C"/>
    <w:rsid w:val="00DA72A1"/>
    <w:rsid w:val="00DB20EC"/>
    <w:rsid w:val="00DC042C"/>
    <w:rsid w:val="00DD14C2"/>
    <w:rsid w:val="00DE249A"/>
    <w:rsid w:val="00DE28DF"/>
    <w:rsid w:val="00DF28FB"/>
    <w:rsid w:val="00DF375A"/>
    <w:rsid w:val="00DF4128"/>
    <w:rsid w:val="00DF6B4A"/>
    <w:rsid w:val="00DF74E8"/>
    <w:rsid w:val="00E019A2"/>
    <w:rsid w:val="00E01D8E"/>
    <w:rsid w:val="00E04172"/>
    <w:rsid w:val="00E047BD"/>
    <w:rsid w:val="00E05080"/>
    <w:rsid w:val="00E0703D"/>
    <w:rsid w:val="00E229BA"/>
    <w:rsid w:val="00E27C7A"/>
    <w:rsid w:val="00E33B6A"/>
    <w:rsid w:val="00E35202"/>
    <w:rsid w:val="00E5198D"/>
    <w:rsid w:val="00E5453F"/>
    <w:rsid w:val="00E60CB6"/>
    <w:rsid w:val="00E70E4A"/>
    <w:rsid w:val="00E73DCC"/>
    <w:rsid w:val="00E856E7"/>
    <w:rsid w:val="00E864FE"/>
    <w:rsid w:val="00EA2614"/>
    <w:rsid w:val="00EA47DA"/>
    <w:rsid w:val="00EB1920"/>
    <w:rsid w:val="00EB2391"/>
    <w:rsid w:val="00EB3CCF"/>
    <w:rsid w:val="00EB4A99"/>
    <w:rsid w:val="00EC6CB2"/>
    <w:rsid w:val="00ED084F"/>
    <w:rsid w:val="00ED1213"/>
    <w:rsid w:val="00ED5D98"/>
    <w:rsid w:val="00EE4A10"/>
    <w:rsid w:val="00EF1FFE"/>
    <w:rsid w:val="00EF5DCC"/>
    <w:rsid w:val="00F0262B"/>
    <w:rsid w:val="00F05179"/>
    <w:rsid w:val="00F0571E"/>
    <w:rsid w:val="00F11C4F"/>
    <w:rsid w:val="00F12F0A"/>
    <w:rsid w:val="00F22F12"/>
    <w:rsid w:val="00F25387"/>
    <w:rsid w:val="00F2576B"/>
    <w:rsid w:val="00F31D27"/>
    <w:rsid w:val="00F31E45"/>
    <w:rsid w:val="00F431CB"/>
    <w:rsid w:val="00F52C8E"/>
    <w:rsid w:val="00F537F9"/>
    <w:rsid w:val="00F57B6E"/>
    <w:rsid w:val="00F60C34"/>
    <w:rsid w:val="00F701F5"/>
    <w:rsid w:val="00F76394"/>
    <w:rsid w:val="00F8581A"/>
    <w:rsid w:val="00F87016"/>
    <w:rsid w:val="00F90223"/>
    <w:rsid w:val="00F97F39"/>
    <w:rsid w:val="00FA2EB4"/>
    <w:rsid w:val="00FA4A4E"/>
    <w:rsid w:val="00FB4ED4"/>
    <w:rsid w:val="00FB79CF"/>
    <w:rsid w:val="00FD36E5"/>
    <w:rsid w:val="00FD4C89"/>
    <w:rsid w:val="00FE109F"/>
    <w:rsid w:val="00FE394C"/>
    <w:rsid w:val="00FF2660"/>
    <w:rsid w:val="00FF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B324A1"/>
  <w15:docId w15:val="{5321E338-BC41-48B1-B802-2D9A3672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D47"/>
    <w:pPr>
      <w:widowControl w:val="0"/>
      <w:wordWrap w:val="0"/>
      <w:autoSpaceDE w:val="0"/>
      <w:autoSpaceDN w:val="0"/>
      <w:jc w:val="both"/>
    </w:pPr>
    <w:rPr>
      <w:rFonts w:ascii="Arial" w:eastAsia="돋움" w:hAnsi="Arial"/>
      <w:kern w:val="2"/>
      <w:szCs w:val="24"/>
    </w:rPr>
  </w:style>
  <w:style w:type="paragraph" w:styleId="1">
    <w:name w:val="heading 1"/>
    <w:basedOn w:val="a"/>
    <w:next w:val="a"/>
    <w:qFormat/>
    <w:rsid w:val="006C1032"/>
    <w:pPr>
      <w:keepNext/>
      <w:numPr>
        <w:numId w:val="1"/>
      </w:numPr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qFormat/>
    <w:rsid w:val="00846331"/>
    <w:pPr>
      <w:keepNext/>
      <w:numPr>
        <w:ilvl w:val="1"/>
        <w:numId w:val="1"/>
      </w:numPr>
      <w:spacing w:line="320" w:lineRule="exact"/>
      <w:outlineLvl w:val="1"/>
    </w:pPr>
    <w:rPr>
      <w:rFonts w:ascii="맑은 고딕" w:eastAsia="맑은 고딕" w:hAnsi="맑은 고딕"/>
      <w:b/>
      <w:sz w:val="22"/>
    </w:rPr>
  </w:style>
  <w:style w:type="paragraph" w:styleId="3">
    <w:name w:val="heading 3"/>
    <w:basedOn w:val="a"/>
    <w:next w:val="a"/>
    <w:qFormat/>
    <w:rsid w:val="006C1032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qFormat/>
    <w:rsid w:val="006C1032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6C1032"/>
    <w:pPr>
      <w:keepNext/>
      <w:numPr>
        <w:ilvl w:val="4"/>
        <w:numId w:val="1"/>
      </w:num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UAMCO1">
    <w:name w:val="UAMCO1"/>
    <w:basedOn w:val="a1"/>
    <w:rsid w:val="00195E05"/>
    <w:rPr>
      <w:rFonts w:ascii="Arial" w:eastAsia="돋움" w:hAnsi="Arial"/>
    </w:rPr>
    <w:tblPr>
      <w:tblBorders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tcBorders>
          <w:top w:val="threeDEngrave" w:sz="6" w:space="0" w:color="auto"/>
          <w:bottom w:val="single" w:sz="12" w:space="0" w:color="auto"/>
        </w:tcBorders>
        <w:shd w:val="clear" w:color="auto" w:fill="B3B3B3"/>
      </w:tcPr>
    </w:tblStylePr>
    <w:tblStylePr w:type="lastRow">
      <w:tblPr/>
      <w:tcPr>
        <w:tcBorders>
          <w:bottom w:val="threeDEngrave" w:sz="6" w:space="0" w:color="auto"/>
        </w:tcBorders>
      </w:tcPr>
    </w:tblStylePr>
  </w:style>
  <w:style w:type="paragraph" w:styleId="a3">
    <w:name w:val="header"/>
    <w:basedOn w:val="a"/>
    <w:rsid w:val="0006171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6171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61716"/>
  </w:style>
  <w:style w:type="paragraph" w:styleId="a6">
    <w:name w:val="Document Map"/>
    <w:basedOn w:val="a"/>
    <w:link w:val="Char"/>
    <w:rsid w:val="004837E6"/>
    <w:rPr>
      <w:rFonts w:ascii="굴림" w:eastAsia="굴림"/>
      <w:sz w:val="18"/>
      <w:szCs w:val="18"/>
    </w:rPr>
  </w:style>
  <w:style w:type="character" w:customStyle="1" w:styleId="Char">
    <w:name w:val="문서 구조 Char"/>
    <w:basedOn w:val="a0"/>
    <w:link w:val="a6"/>
    <w:rsid w:val="004837E6"/>
    <w:rPr>
      <w:rFonts w:ascii="굴림" w:eastAsia="굴림" w:hAnsi="Arial"/>
      <w:kern w:val="2"/>
      <w:sz w:val="18"/>
      <w:szCs w:val="18"/>
    </w:rPr>
  </w:style>
  <w:style w:type="character" w:styleId="a7">
    <w:name w:val="Hyperlink"/>
    <w:basedOn w:val="a0"/>
    <w:rsid w:val="00DF375A"/>
    <w:rPr>
      <w:color w:val="0000FF"/>
      <w:u w:val="single"/>
    </w:rPr>
  </w:style>
  <w:style w:type="paragraph" w:styleId="a8">
    <w:name w:val="Balloon Text"/>
    <w:basedOn w:val="a"/>
    <w:link w:val="Char0"/>
    <w:rsid w:val="00402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8"/>
    <w:rsid w:val="00402F9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A56F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jy0420@uamco.co.k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jan@uamco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A1B06-0715-4750-A0C5-717E8924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「2009 정리금융공사 대출채권매각」</vt:lpstr>
    </vt:vector>
  </TitlesOfParts>
  <Company>SAMIL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「2009 정리금융공사 대출채권매각」</dc:title>
  <dc:creator>jsha</dc:creator>
  <cp:lastModifiedBy>이준엽</cp:lastModifiedBy>
  <cp:revision>5</cp:revision>
  <cp:lastPrinted>2021-01-07T02:56:00Z</cp:lastPrinted>
  <dcterms:created xsi:type="dcterms:W3CDTF">2024-01-02T07:51:00Z</dcterms:created>
  <dcterms:modified xsi:type="dcterms:W3CDTF">2025-01-02T08:24:00Z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