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4BC5" w14:textId="77777777" w:rsidR="00B715BE" w:rsidRPr="00F73F59" w:rsidRDefault="00B715BE" w:rsidP="00B715BE">
      <w:pPr>
        <w:rPr>
          <w:rFonts w:asciiTheme="majorHAnsi" w:eastAsiaTheme="majorHAnsi" w:hAnsiTheme="majorHAnsi"/>
          <w:color w:val="000000" w:themeColor="text1"/>
        </w:rPr>
      </w:pPr>
    </w:p>
    <w:p w14:paraId="48ECB82E" w14:textId="77777777" w:rsidR="00B715BE" w:rsidRPr="00F73F59" w:rsidRDefault="00B715BE" w:rsidP="00B715BE">
      <w:pPr>
        <w:jc w:val="center"/>
        <w:rPr>
          <w:rFonts w:asciiTheme="majorHAnsi" w:eastAsiaTheme="majorHAnsi" w:hAnsiTheme="majorHAnsi"/>
          <w:color w:val="000000" w:themeColor="text1"/>
        </w:rPr>
      </w:pPr>
      <w:r w:rsidRPr="00F73F59">
        <w:rPr>
          <w:rFonts w:asciiTheme="majorHAnsi" w:eastAsiaTheme="majorHAnsi" w:hAnsiTheme="majorHAnsi" w:hint="eastAsia"/>
          <w:noProof/>
          <w:color w:val="000000" w:themeColor="text1"/>
        </w:rPr>
        <w:drawing>
          <wp:inline distT="0" distB="0" distL="0" distR="0" wp14:anchorId="5A6B623B" wp14:editId="64A448F3">
            <wp:extent cx="3124200" cy="714375"/>
            <wp:effectExtent l="19050" t="0" r="0" b="0"/>
            <wp:docPr id="1" name="그림 1" descr="UAMC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MCO-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2A0F7" w14:textId="77777777" w:rsidR="00B715BE" w:rsidRPr="00F73F59" w:rsidRDefault="00B715BE" w:rsidP="00B715BE">
      <w:pPr>
        <w:rPr>
          <w:rFonts w:asciiTheme="majorHAnsi" w:eastAsiaTheme="majorHAnsi" w:hAnsiTheme="majorHAnsi"/>
          <w:color w:val="000000" w:themeColor="text1"/>
        </w:rPr>
      </w:pPr>
    </w:p>
    <w:p w14:paraId="2EC5FEEB" w14:textId="77777777" w:rsidR="00B715BE" w:rsidRPr="00F73F59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000000" w:themeColor="text1"/>
          <w:sz w:val="26"/>
        </w:rPr>
      </w:pPr>
    </w:p>
    <w:p w14:paraId="7CD15961" w14:textId="273D51AA" w:rsidR="00B715BE" w:rsidRPr="00F73F59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000000" w:themeColor="text1"/>
          <w:sz w:val="28"/>
          <w:szCs w:val="28"/>
        </w:rPr>
      </w:pPr>
      <w:r w:rsidRPr="00F73F59">
        <w:rPr>
          <w:rFonts w:asciiTheme="majorHAnsi" w:eastAsiaTheme="majorHAnsi" w:hAnsiTheme="majorHAnsi"/>
          <w:b/>
          <w:color w:val="000000" w:themeColor="text1"/>
          <w:sz w:val="28"/>
          <w:szCs w:val="28"/>
        </w:rPr>
        <w:t>2025</w:t>
      </w:r>
      <w:r w:rsidRPr="00F73F5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년 </w:t>
      </w:r>
      <w:r w:rsidR="0074195D" w:rsidRPr="00F73F59">
        <w:rPr>
          <w:rFonts w:asciiTheme="majorHAnsi" w:eastAsiaTheme="majorHAnsi" w:hAnsiTheme="majorHAnsi"/>
          <w:b/>
          <w:color w:val="000000" w:themeColor="text1"/>
          <w:sz w:val="28"/>
          <w:szCs w:val="28"/>
        </w:rPr>
        <w:t xml:space="preserve">SPC </w:t>
      </w:r>
      <w:r w:rsidR="0074195D" w:rsidRPr="00F73F5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담보물</w:t>
      </w:r>
      <w:r w:rsidR="007342C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 </w:t>
      </w:r>
      <w:r w:rsidR="0074195D" w:rsidRPr="00F73F5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경비용역</w:t>
      </w:r>
      <w:r w:rsidR="00E77488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회사</w:t>
      </w:r>
      <w:r w:rsidRPr="00F73F59">
        <w:rPr>
          <w:rFonts w:asciiTheme="majorHAnsi" w:eastAsiaTheme="majorHAnsi" w:hAnsiTheme="majorHAnsi"/>
          <w:b/>
          <w:color w:val="000000" w:themeColor="text1"/>
          <w:sz w:val="28"/>
          <w:szCs w:val="28"/>
        </w:rPr>
        <w:t xml:space="preserve"> </w:t>
      </w:r>
      <w:r w:rsidRPr="00F73F5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선정</w:t>
      </w:r>
      <w:r w:rsidR="007342C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 </w:t>
      </w:r>
    </w:p>
    <w:p w14:paraId="065EE08B" w14:textId="67B01064" w:rsidR="00B715BE" w:rsidRPr="00F73F59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000000" w:themeColor="text1"/>
          <w:sz w:val="26"/>
        </w:rPr>
      </w:pPr>
      <w:r w:rsidRPr="00F73F5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제안</w:t>
      </w:r>
      <w:r w:rsidR="00024A89" w:rsidRPr="00F73F5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 xml:space="preserve"> </w:t>
      </w:r>
      <w:r w:rsidRPr="00F73F5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요청</w:t>
      </w:r>
      <w:r w:rsidR="0042565D" w:rsidRPr="00F73F59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</w:rPr>
        <w:t>(입찰 공고)</w:t>
      </w:r>
    </w:p>
    <w:p w14:paraId="00D8E32E" w14:textId="77777777" w:rsidR="00B715BE" w:rsidRPr="00F73F59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000000" w:themeColor="text1"/>
          <w:sz w:val="26"/>
        </w:rPr>
      </w:pPr>
    </w:p>
    <w:p w14:paraId="1B901569" w14:textId="77777777" w:rsidR="00B715BE" w:rsidRPr="00F73F59" w:rsidRDefault="00B715BE" w:rsidP="00B715BE">
      <w:pPr>
        <w:rPr>
          <w:rFonts w:asciiTheme="majorHAnsi" w:eastAsiaTheme="majorHAnsi" w:hAnsiTheme="majorHAnsi"/>
          <w:color w:val="000000" w:themeColor="text1"/>
        </w:rPr>
      </w:pPr>
    </w:p>
    <w:p w14:paraId="01920B61" w14:textId="77777777" w:rsidR="00B715BE" w:rsidRPr="00F73F59" w:rsidRDefault="00B715BE" w:rsidP="00B715BE">
      <w:pPr>
        <w:jc w:val="center"/>
        <w:rPr>
          <w:rFonts w:asciiTheme="majorHAnsi" w:eastAsiaTheme="majorHAnsi" w:hAnsiTheme="majorHAnsi"/>
          <w:b/>
          <w:bCs/>
          <w:color w:val="000000" w:themeColor="text1"/>
        </w:rPr>
      </w:pPr>
      <w:r w:rsidRPr="00F73F59">
        <w:rPr>
          <w:rFonts w:asciiTheme="majorHAnsi" w:eastAsiaTheme="majorHAnsi" w:hAnsiTheme="majorHAnsi" w:hint="eastAsia"/>
          <w:b/>
          <w:bCs/>
          <w:color w:val="000000" w:themeColor="text1"/>
        </w:rPr>
        <w:t>202</w:t>
      </w:r>
      <w:r w:rsidRPr="00F73F59">
        <w:rPr>
          <w:rFonts w:asciiTheme="majorHAnsi" w:eastAsiaTheme="majorHAnsi" w:hAnsiTheme="majorHAnsi"/>
          <w:b/>
          <w:bCs/>
          <w:color w:val="000000" w:themeColor="text1"/>
        </w:rPr>
        <w:t>4. 12</w:t>
      </w:r>
    </w:p>
    <w:p w14:paraId="5ACB49FD" w14:textId="77777777" w:rsidR="00B715BE" w:rsidRPr="00F73F59" w:rsidRDefault="00B715BE" w:rsidP="00B715BE">
      <w:pPr>
        <w:rPr>
          <w:rFonts w:asciiTheme="majorHAnsi" w:eastAsiaTheme="majorHAnsi" w:hAnsiTheme="majorHAnsi"/>
          <w:color w:val="000000" w:themeColor="text1"/>
        </w:rPr>
      </w:pPr>
    </w:p>
    <w:p w14:paraId="65E95F3D" w14:textId="14A5ADAF" w:rsidR="00B715BE" w:rsidRPr="00F73F59" w:rsidRDefault="00B715BE" w:rsidP="00B715BE">
      <w:pPr>
        <w:wordWrap/>
        <w:ind w:left="1120" w:hanging="720"/>
        <w:rPr>
          <w:color w:val="000000" w:themeColor="text1"/>
        </w:rPr>
      </w:pPr>
      <w:bookmarkStart w:id="0" w:name="#7fab1883"/>
      <w:bookmarkEnd w:id="0"/>
      <w:r w:rsidRPr="00F73F59">
        <w:rPr>
          <w:rFonts w:eastAsiaTheme="majorHAnsi"/>
          <w:color w:val="000000" w:themeColor="text1"/>
        </w:rPr>
        <w:br w:type="page"/>
      </w:r>
    </w:p>
    <w:p w14:paraId="43FDAF2F" w14:textId="14F239CB" w:rsidR="00AE1715" w:rsidRPr="00F73F59" w:rsidRDefault="00AE1715" w:rsidP="004126A0">
      <w:pPr>
        <w:pStyle w:val="a5"/>
        <w:rPr>
          <w:rFonts w:cs="굴림"/>
          <w:color w:val="000000" w:themeColor="text1"/>
          <w:sz w:val="36"/>
          <w:szCs w:val="36"/>
        </w:rPr>
      </w:pPr>
      <w:r w:rsidRPr="00F73F59">
        <w:rPr>
          <w:rFonts w:hint="eastAsia"/>
          <w:color w:val="000000" w:themeColor="text1"/>
          <w:sz w:val="36"/>
          <w:szCs w:val="36"/>
        </w:rPr>
        <w:lastRenderedPageBreak/>
        <w:t>I</w:t>
      </w:r>
      <w:r w:rsidRPr="00F73F59">
        <w:rPr>
          <w:rFonts w:cs="굴림" w:hint="eastAsia"/>
          <w:color w:val="000000" w:themeColor="text1"/>
          <w:sz w:val="36"/>
          <w:szCs w:val="36"/>
        </w:rPr>
        <w:t xml:space="preserve">. </w:t>
      </w:r>
      <w:r w:rsidRPr="00F73F59">
        <w:rPr>
          <w:rFonts w:hint="eastAsia"/>
          <w:color w:val="000000" w:themeColor="text1"/>
          <w:sz w:val="36"/>
          <w:szCs w:val="36"/>
        </w:rPr>
        <w:t>제안</w:t>
      </w:r>
      <w:r w:rsidRPr="00F73F59">
        <w:rPr>
          <w:rFonts w:cs="굴림" w:hint="eastAsia"/>
          <w:color w:val="000000" w:themeColor="text1"/>
          <w:sz w:val="36"/>
          <w:szCs w:val="36"/>
        </w:rPr>
        <w:t xml:space="preserve"> </w:t>
      </w:r>
      <w:r w:rsidRPr="00F73F59">
        <w:rPr>
          <w:rFonts w:hint="eastAsia"/>
          <w:color w:val="000000" w:themeColor="text1"/>
          <w:sz w:val="36"/>
          <w:szCs w:val="36"/>
        </w:rPr>
        <w:t>요청서</w:t>
      </w:r>
      <w:r w:rsidR="0042565D" w:rsidRPr="00F73F59">
        <w:rPr>
          <w:rFonts w:hint="eastAsia"/>
          <w:color w:val="000000" w:themeColor="text1"/>
          <w:sz w:val="36"/>
          <w:szCs w:val="36"/>
        </w:rPr>
        <w:t>(입찰 공고문)</w:t>
      </w:r>
    </w:p>
    <w:p w14:paraId="5B2E3C7D" w14:textId="75A19376" w:rsidR="00D936FC" w:rsidRPr="00F73F59" w:rsidRDefault="00D936FC" w:rsidP="00D936FC">
      <w:pPr>
        <w:pStyle w:val="a3"/>
        <w:rPr>
          <w:rFonts w:asciiTheme="majorHAnsi" w:eastAsiaTheme="majorHAnsi" w:hAnsiTheme="majorHAnsi"/>
          <w:color w:val="000000" w:themeColor="text1"/>
          <w:sz w:val="20"/>
          <w:szCs w:val="20"/>
        </w:rPr>
      </w:pPr>
      <w:bookmarkStart w:id="1" w:name="예스폼"/>
      <w:bookmarkEnd w:id="1"/>
    </w:p>
    <w:p w14:paraId="17D3678C" w14:textId="77777777" w:rsidR="00D936FC" w:rsidRPr="00F73F59" w:rsidRDefault="00D936FC" w:rsidP="00D936FC">
      <w:pPr>
        <w:pStyle w:val="a4"/>
        <w:tabs>
          <w:tab w:val="left" w:pos="26400"/>
          <w:tab w:val="left" w:pos="27200"/>
          <w:tab w:val="left" w:pos="28000"/>
          <w:tab w:val="left" w:pos="28800"/>
          <w:tab w:val="left" w:pos="29600"/>
          <w:tab w:val="left" w:pos="30400"/>
          <w:tab w:val="left" w:pos="31200"/>
        </w:tabs>
        <w:spacing w:line="277" w:lineRule="auto"/>
        <w:jc w:val="center"/>
        <w:rPr>
          <w:rFonts w:asciiTheme="majorHAnsi" w:eastAsiaTheme="majorHAnsi" w:hAnsiTheme="majorHAnsi"/>
          <w:color w:val="000000" w:themeColor="text1"/>
          <w:sz w:val="24"/>
          <w:szCs w:val="24"/>
        </w:rPr>
      </w:pPr>
    </w:p>
    <w:p w14:paraId="24381B0F" w14:textId="77777777" w:rsidR="00D936FC" w:rsidRPr="00F73F59" w:rsidRDefault="00D936FC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1.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목</w:t>
      </w: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 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적</w:t>
      </w:r>
    </w:p>
    <w:p w14:paraId="2BE5FC06" w14:textId="524FF899" w:rsidR="00804CDD" w:rsidRPr="00F73F59" w:rsidRDefault="00D936FC" w:rsidP="009874FB">
      <w:pPr>
        <w:pStyle w:val="a3"/>
        <w:spacing w:line="360" w:lineRule="auto"/>
        <w:ind w:left="300" w:hanging="3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 </w:t>
      </w:r>
      <w:r w:rsidR="009874FB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연합자산관리</w:t>
      </w:r>
      <w:r w:rsidR="009874FB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㈜</w:t>
      </w:r>
      <w:r w:rsidR="009874FB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가 보유한 </w:t>
      </w:r>
      <w:r w:rsidR="009874FB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SPC</w:t>
      </w:r>
      <w:r w:rsidR="009874FB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의 담보자산에 대한 경비용역 등 계약 적격업체를 제안서 제출자 등 공개 경쟁 입찰 방식을 통해 선정하기 위함.</w:t>
      </w:r>
    </w:p>
    <w:p w14:paraId="278A9479" w14:textId="77777777" w:rsidR="00D936FC" w:rsidRPr="00F73F59" w:rsidRDefault="00D936FC" w:rsidP="00D936FC">
      <w:pPr>
        <w:pStyle w:val="a3"/>
        <w:rPr>
          <w:rFonts w:asciiTheme="majorHAnsi" w:eastAsiaTheme="majorHAnsi" w:hAnsiTheme="majorHAnsi"/>
          <w:color w:val="000000" w:themeColor="text1"/>
          <w:sz w:val="20"/>
          <w:szCs w:val="20"/>
        </w:rPr>
      </w:pPr>
    </w:p>
    <w:p w14:paraId="0A6EA533" w14:textId="121638E6" w:rsidR="00D936FC" w:rsidRPr="00F73F59" w:rsidRDefault="00640E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>2</w:t>
      </w:r>
      <w:r w:rsidR="00D936FC"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.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개요</w:t>
      </w:r>
    </w:p>
    <w:p w14:paraId="73F1E8DC" w14:textId="09491D14" w:rsidR="00D936FC" w:rsidRPr="00F73F59" w:rsidRDefault="00D936FC" w:rsidP="00F34D07">
      <w:pPr>
        <w:pStyle w:val="a3"/>
        <w:spacing w:line="360" w:lineRule="auto"/>
        <w:rPr>
          <w:rFonts w:asciiTheme="majorHAnsi" w:eastAsiaTheme="majorHAnsi" w:hAnsiTheme="majorHAnsi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 </w:t>
      </w:r>
      <w:r w:rsidR="00640E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사 업 명 </w:t>
      </w:r>
      <w:r w:rsidR="00640E7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74195D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연합자산관리</w:t>
      </w:r>
      <w:r w:rsidR="00804CDD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㈜</w:t>
      </w:r>
      <w:r w:rsidR="0074195D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S</w:t>
      </w:r>
      <w:r w:rsidR="0074195D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PC </w:t>
      </w:r>
      <w:r w:rsidR="0074195D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담보물건 경비용역업체 선정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 </w:t>
      </w:r>
    </w:p>
    <w:p w14:paraId="60C578A5" w14:textId="3006FC47" w:rsidR="00D936FC" w:rsidRPr="00F73F59" w:rsidRDefault="0082721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640E7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74195D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사업기간</w:t>
      </w:r>
      <w:r w:rsidR="00640E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="00640E7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F33B6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선정일로부터 1년</w:t>
      </w:r>
    </w:p>
    <w:p w14:paraId="38081618" w14:textId="62C6CF82" w:rsidR="00F33B64" w:rsidRPr="00F73F59" w:rsidRDefault="00F33B6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3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계약방법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거래선 선정 후 협상에 의한 계약</w:t>
      </w:r>
    </w:p>
    <w:p w14:paraId="46E2F387" w14:textId="77777777" w:rsidR="00F33B64" w:rsidRPr="00F73F59" w:rsidRDefault="00F33B64" w:rsidP="00F33B64">
      <w:pPr>
        <w:pStyle w:val="a3"/>
        <w:spacing w:line="360" w:lineRule="auto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1A66215F" w14:textId="65A2421E" w:rsidR="00F33B64" w:rsidRPr="00F73F59" w:rsidRDefault="00F33B64" w:rsidP="00F33B64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3.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사업범위</w:t>
      </w:r>
    </w:p>
    <w:p w14:paraId="4B2E240E" w14:textId="77777777" w:rsidR="00F33B64" w:rsidRPr="00F73F59" w:rsidRDefault="00F33B64" w:rsidP="00F33B6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1)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S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PC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경비목적물의 도난,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훼손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,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화재 등 위험발생을 방지하기 위한 업무</w:t>
      </w:r>
    </w:p>
    <w:p w14:paraId="32F4183B" w14:textId="3C7C6062" w:rsidR="00F33B64" w:rsidRPr="00F73F59" w:rsidRDefault="00F33B64" w:rsidP="00F33B6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①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출입자 및 차량에 대한 통제 검색</w:t>
      </w:r>
    </w:p>
    <w:p w14:paraId="0A8A6C37" w14:textId="3B9A3B0D" w:rsidR="00F33B64" w:rsidRPr="00F73F59" w:rsidRDefault="00F33B64" w:rsidP="00F33B6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②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각종 시설보안</w:t>
      </w:r>
    </w:p>
    <w:p w14:paraId="26D82B4E" w14:textId="40DF59E3" w:rsidR="00F33B64" w:rsidRPr="00F73F59" w:rsidRDefault="00F33B64" w:rsidP="00F33B6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③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물자 반출입에 대한 확인 및 단속</w:t>
      </w:r>
    </w:p>
    <w:p w14:paraId="538821D8" w14:textId="65F1E83A" w:rsidR="00F33B64" w:rsidRPr="00F73F59" w:rsidRDefault="00F33B64" w:rsidP="00F33B6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④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경비 목적물 보호,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감시와 위해지역 예방 순찰</w:t>
      </w:r>
    </w:p>
    <w:p w14:paraId="0C66D948" w14:textId="3F123080" w:rsidR="00F33B64" w:rsidRPr="00F73F59" w:rsidRDefault="00F33B64" w:rsidP="00F33B6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⑤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재산의 도난 방지와 화재예방</w:t>
      </w:r>
    </w:p>
    <w:p w14:paraId="37DB72CC" w14:textId="0FEECF33" w:rsidR="00F33B64" w:rsidRPr="00F73F59" w:rsidRDefault="00F33B64" w:rsidP="00F33B6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⑥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화재,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풍수해 등 비상사태 조기 발견 및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긴급조치</w:t>
      </w:r>
    </w:p>
    <w:p w14:paraId="578F7FEA" w14:textId="52E6CB34" w:rsidR="00F33B64" w:rsidRPr="00F73F59" w:rsidRDefault="00F33B64" w:rsidP="00F33B6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⑦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기타 재산 보호에 필요한 사항</w:t>
      </w:r>
    </w:p>
    <w:p w14:paraId="01B55234" w14:textId="77777777" w:rsidR="00265F58" w:rsidRPr="00F73F59" w:rsidRDefault="00265F58" w:rsidP="00942FBE">
      <w:pPr>
        <w:pStyle w:val="a3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50D0D4A4" w14:textId="77777777" w:rsidR="00265F58" w:rsidRPr="00F73F59" w:rsidRDefault="00265F58" w:rsidP="0060702A">
      <w:pPr>
        <w:pStyle w:val="a5"/>
        <w:rPr>
          <w:rFonts w:cs="굴림"/>
          <w:color w:val="000000" w:themeColor="text1"/>
          <w:sz w:val="36"/>
          <w:szCs w:val="36"/>
        </w:rPr>
      </w:pPr>
      <w:bookmarkStart w:id="2" w:name="_Hlk184311365"/>
      <w:bookmarkStart w:id="3" w:name="_Toc532917311"/>
      <w:r w:rsidRPr="00F73F59">
        <w:rPr>
          <w:rFonts w:hint="eastAsia"/>
          <w:color w:val="000000" w:themeColor="text1"/>
          <w:sz w:val="36"/>
          <w:szCs w:val="36"/>
        </w:rPr>
        <w:t>Ⅱ</w:t>
      </w:r>
      <w:r w:rsidRPr="00F73F59">
        <w:rPr>
          <w:rFonts w:cs="굴림" w:hint="eastAsia"/>
          <w:color w:val="000000" w:themeColor="text1"/>
          <w:sz w:val="36"/>
          <w:szCs w:val="36"/>
        </w:rPr>
        <w:t xml:space="preserve">. </w:t>
      </w:r>
      <w:bookmarkEnd w:id="2"/>
      <w:r w:rsidRPr="00F73F59">
        <w:rPr>
          <w:rFonts w:hint="eastAsia"/>
          <w:color w:val="000000" w:themeColor="text1"/>
          <w:sz w:val="36"/>
          <w:szCs w:val="36"/>
        </w:rPr>
        <w:t>제안</w:t>
      </w:r>
      <w:r w:rsidRPr="00F73F59">
        <w:rPr>
          <w:rFonts w:cs="굴림" w:hint="eastAsia"/>
          <w:color w:val="000000" w:themeColor="text1"/>
          <w:sz w:val="36"/>
          <w:szCs w:val="36"/>
        </w:rPr>
        <w:t xml:space="preserve"> </w:t>
      </w:r>
      <w:r w:rsidRPr="00F73F59">
        <w:rPr>
          <w:rFonts w:hint="eastAsia"/>
          <w:color w:val="000000" w:themeColor="text1"/>
          <w:sz w:val="36"/>
          <w:szCs w:val="36"/>
        </w:rPr>
        <w:t>일반사항</w:t>
      </w:r>
      <w:bookmarkEnd w:id="3"/>
    </w:p>
    <w:p w14:paraId="06698406" w14:textId="26E5E738" w:rsidR="00640E74" w:rsidRPr="00F73F59" w:rsidRDefault="00640E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b/>
          <w:bCs/>
          <w:color w:val="000000" w:themeColor="text1"/>
          <w:sz w:val="20"/>
          <w:szCs w:val="20"/>
        </w:rPr>
      </w:pPr>
    </w:p>
    <w:p w14:paraId="2D04258C" w14:textId="1EE8AC27" w:rsidR="00265F58" w:rsidRPr="00F73F59" w:rsidRDefault="00265F58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1.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참가자격</w:t>
      </w:r>
    </w:p>
    <w:p w14:paraId="13213870" w14:textId="23D1E0D0" w:rsidR="00265F58" w:rsidRPr="00F73F59" w:rsidRDefault="00265F58" w:rsidP="00E10354">
      <w:pPr>
        <w:pStyle w:val="a3"/>
        <w:spacing w:line="360" w:lineRule="auto"/>
        <w:ind w:left="400" w:hangingChars="200" w:hanging="400"/>
        <w:rPr>
          <w:rFonts w:asciiTheme="majorHAnsi" w:eastAsiaTheme="majorHAnsi" w:hAnsiTheme="majorHAnsi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 </w:t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경비업법 제2조 제1호 가목의 시설경비업무 및 라목의 기계경비업무 허가 등 관련 법령상 요구</w:t>
      </w:r>
      <w:r w:rsidR="00E1035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br/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되는 제반 </w:t>
      </w:r>
      <w:r w:rsidR="00E10354" w:rsidRPr="00F73F59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인</w:t>
      </w:r>
      <w:r w:rsidR="00E10354" w:rsidRPr="00F73F59">
        <w:rPr>
          <w:rFonts w:asciiTheme="majorHAnsi" w:eastAsiaTheme="majorHAnsi" w:hAnsiTheme="majorHAnsi"/>
          <w:color w:val="000000" w:themeColor="text1"/>
          <w:sz w:val="20"/>
          <w:szCs w:val="20"/>
        </w:rPr>
        <w:t>∙</w:t>
      </w:r>
      <w:r w:rsidR="00E10354" w:rsidRPr="00F73F59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허가</w:t>
      </w:r>
      <w:r w:rsidR="00E10354" w:rsidRPr="00F73F59">
        <w:rPr>
          <w:rFonts w:asciiTheme="majorHAnsi" w:eastAsiaTheme="majorHAnsi" w:hAnsiTheme="majorHAnsi"/>
          <w:color w:val="000000" w:themeColor="text1"/>
          <w:sz w:val="20"/>
          <w:szCs w:val="20"/>
        </w:rPr>
        <w:t xml:space="preserve"> </w:t>
      </w:r>
      <w:r w:rsidR="00E10354" w:rsidRPr="00F73F59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받은 경비용역회사</w:t>
      </w:r>
    </w:p>
    <w:p w14:paraId="26DDFB18" w14:textId="77777777" w:rsidR="00E10354" w:rsidRPr="00F73F59" w:rsidRDefault="00265F58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전국단위의 인력투입 및 관리가 가능하며,</w:t>
      </w:r>
      <w:r w:rsidR="00E1035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NPL </w:t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담보물 경비용역업무를 다수 수행하고 있는 경비</w:t>
      </w:r>
    </w:p>
    <w:p w14:paraId="7C7EEC96" w14:textId="73B94D78" w:rsidR="00265F58" w:rsidRPr="00F73F59" w:rsidRDefault="00E10354" w:rsidP="00E10354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용역회사</w:t>
      </w:r>
    </w:p>
    <w:p w14:paraId="10B401A7" w14:textId="64B0309D" w:rsidR="00586027" w:rsidRPr="00F73F59" w:rsidRDefault="00586027" w:rsidP="001B0DAF">
      <w:pPr>
        <w:pStyle w:val="a3"/>
        <w:spacing w:line="360" w:lineRule="auto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4FAF37FE" w14:textId="252E0B9C" w:rsidR="00586027" w:rsidRPr="00F73F59" w:rsidRDefault="0047458C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>2.</w:t>
      </w:r>
      <w:r w:rsidR="00586027"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거래처 선정</w:t>
      </w:r>
    </w:p>
    <w:p w14:paraId="1003F79F" w14:textId="2E091FD1" w:rsidR="00586027" w:rsidRPr="00F73F59" w:rsidRDefault="00586027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본</w:t>
      </w:r>
      <w:r w:rsidR="00E1035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제안요청서 </w:t>
      </w:r>
      <w:r w:rsidR="00E1035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‘5.</w:t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계약의 성립과 무효</w:t>
      </w:r>
      <w:r w:rsidR="00E1035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’</w:t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에 위반되지 않고 제반 사항에 유효한 제안으로 성립된다.</w:t>
      </w:r>
    </w:p>
    <w:p w14:paraId="78EFDF66" w14:textId="77777777" w:rsidR="00E10354" w:rsidRPr="00F73F59" w:rsidRDefault="00586027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접수 후 평가에 의해 최고 점수를 받은 순으로 다수의 거래선을 선정할 수 있다.</w:t>
      </w:r>
      <w:r w:rsidR="00E1035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단</w:t>
      </w:r>
      <w:r w:rsidR="00E1035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, </w:t>
      </w:r>
      <w:r w:rsidR="00E1035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업체가 제출</w:t>
      </w:r>
    </w:p>
    <w:p w14:paraId="309D04A3" w14:textId="290B4B02" w:rsidR="00586027" w:rsidRPr="00F73F59" w:rsidRDefault="00E10354" w:rsidP="00E10354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한</w:t>
      </w:r>
      <w:r w:rsidR="0093564E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양식 및 관련서류 중 허위나 중대한 착오가 있을 경우 거래선으로 선정되지 않을 수 있다.</w:t>
      </w:r>
    </w:p>
    <w:p w14:paraId="667A1A09" w14:textId="7545B48A" w:rsidR="003C287E" w:rsidRPr="00F73F59" w:rsidRDefault="003C287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4CF61156" w14:textId="64F39188" w:rsidR="003C287E" w:rsidRPr="00F73F59" w:rsidRDefault="0047458C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>3</w:t>
      </w:r>
      <w:r w:rsidR="00B86C31"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. </w:t>
      </w:r>
      <w:r w:rsidR="00B86C31"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제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안 조건</w:t>
      </w:r>
    </w:p>
    <w:p w14:paraId="2BDDDBE7" w14:textId="349C5003" w:rsidR="00B715BE" w:rsidRPr="00F73F59" w:rsidRDefault="003C287E" w:rsidP="00006F1F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</w:t>
      </w:r>
      <w:r w:rsidR="00006F1F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="00B715BE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47458C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본 제안과 관련되어 제출된 자료는 반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환되지 않으며 본 제안에 따른 제반 비용은 제안자가 부담한다.</w:t>
      </w:r>
    </w:p>
    <w:p w14:paraId="552E885A" w14:textId="30C0FB70" w:rsidR="00B715BE" w:rsidRPr="00F73F59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B715BE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제안된 제안서는 연합자산관리 주식회사가 요청하지 않는 한 수정,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삭제 또는 대체될 수 없다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.</w:t>
      </w:r>
    </w:p>
    <w:p w14:paraId="67CD2AB2" w14:textId="77777777" w:rsidR="00146044" w:rsidRPr="00F73F59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제안서에 제시된 내용은 계약서에 명시하지 않더라도 계약서와 동일한 효력을 가진다.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다만,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계약</w:t>
      </w:r>
    </w:p>
    <w:p w14:paraId="64598F46" w14:textId="77777777" w:rsidR="00146044" w:rsidRPr="00F73F59" w:rsidRDefault="00146044" w:rsidP="00146044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서에 명시된 경우에는 계약서 내용이 우선하며 제안서 및 계약서에 대한 해석상 이견이 발생한</w:t>
      </w:r>
    </w:p>
    <w:p w14:paraId="362AD81F" w14:textId="5ADA4BC4" w:rsidR="00B715BE" w:rsidRPr="00F73F59" w:rsidRDefault="00146044" w:rsidP="00146044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경우에는 연합자산관리 주식회사의 해석을 우선으로 한다.</w:t>
      </w:r>
    </w:p>
    <w:p w14:paraId="7935EF8B" w14:textId="2533AA66" w:rsidR="0060702A" w:rsidRPr="00F73F59" w:rsidRDefault="0060702A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65B63D79" w14:textId="3EEFD78B" w:rsidR="0060702A" w:rsidRPr="00F73F59" w:rsidRDefault="00146044" w:rsidP="002C59C8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>4</w:t>
      </w:r>
      <w:r w:rsidR="0060702A"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. </w:t>
      </w:r>
      <w:r w:rsidR="00824E1E"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제안</w:t>
      </w:r>
      <w:r w:rsidR="00824E1E"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 xml:space="preserve">요청 </w:t>
      </w:r>
      <w:r w:rsidR="00601507"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및 평가항목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 xml:space="preserve"> </w:t>
      </w:r>
    </w:p>
    <w:p w14:paraId="1B6141A5" w14:textId="5DBB9F3F" w:rsidR="0060702A" w:rsidRPr="00F73F59" w:rsidRDefault="00164A68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="0060702A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제안업체 현황</w:t>
      </w:r>
    </w:p>
    <w:p w14:paraId="10AE07CE" w14:textId="39E421E9" w:rsidR="00E12868" w:rsidRPr="00F73F59" w:rsidRDefault="00E12868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①</w:t>
      </w:r>
      <w:r w:rsidR="00A70219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601507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기업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일반현황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(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업력,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자산,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부채,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자본,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부채비율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,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매출액 포함)</w:t>
      </w:r>
    </w:p>
    <w:p w14:paraId="6BAD5593" w14:textId="40243AA4" w:rsidR="00A70219" w:rsidRPr="00F73F59" w:rsidRDefault="00A70219" w:rsidP="00E1286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②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조직 및 인원(지역별 현황 포함)</w:t>
      </w:r>
    </w:p>
    <w:p w14:paraId="3C513979" w14:textId="73EF883C" w:rsidR="006C02A5" w:rsidRPr="00F73F59" w:rsidRDefault="00A70219" w:rsidP="006C02A5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③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거래업체 및 사업실적(직전 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년간 매출액 및 당기순이익</w:t>
      </w:r>
      <w:r w:rsidR="0014604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4604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등)</w:t>
      </w:r>
    </w:p>
    <w:p w14:paraId="2F31019D" w14:textId="5B42AD40" w:rsidR="00146044" w:rsidRPr="00F73F59" w:rsidRDefault="00146044" w:rsidP="0014604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lastRenderedPageBreak/>
        <w:t xml:space="preserve">2)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경비방법별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단가(최저임금이 반영된 적정 용역료 제안)</w:t>
      </w:r>
    </w:p>
    <w:p w14:paraId="0617C3A6" w14:textId="7CC6DB44" w:rsidR="00146044" w:rsidRPr="00F73F59" w:rsidRDefault="00146044" w:rsidP="0014604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①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제1경비방법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주간(경비원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명)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+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야간(화상경비 또는 무인기계경비)</w:t>
      </w:r>
    </w:p>
    <w:p w14:paraId="79784AAE" w14:textId="54D3DD4C" w:rsidR="00146044" w:rsidRPr="00F73F59" w:rsidRDefault="00146044" w:rsidP="0014604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②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경비방법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주</w:t>
      </w:r>
      <w:r w:rsidRPr="00F73F59">
        <w:rPr>
          <w:color w:val="000000" w:themeColor="text1"/>
          <w:sz w:val="20"/>
          <w:szCs w:val="20"/>
        </w:rPr>
        <w:t>·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야간 </w:t>
      </w:r>
      <w:r w:rsidR="006C02A5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경비원 </w:t>
      </w:r>
      <w:r w:rsidR="006C02A5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6C02A5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명</w:t>
      </w:r>
    </w:p>
    <w:p w14:paraId="5B2B136A" w14:textId="484DE0DC" w:rsidR="00146044" w:rsidRPr="00F73F59" w:rsidRDefault="00146044" w:rsidP="0014604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③</w:t>
      </w:r>
      <w:r w:rsidR="006C02A5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6C02A5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화상+무인 경비방법 </w:t>
      </w:r>
      <w:r w:rsidR="006C02A5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6C02A5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주/야간 화상+무인기계경비</w:t>
      </w:r>
    </w:p>
    <w:p w14:paraId="5135948A" w14:textId="66528801" w:rsidR="006C02A5" w:rsidRPr="00F73F59" w:rsidRDefault="006C02A5" w:rsidP="006C02A5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④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화상경비방법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주/야간 화상기계경비(무인기계 미포함)</w:t>
      </w:r>
    </w:p>
    <w:p w14:paraId="6589D64F" w14:textId="474A6972" w:rsidR="006C02A5" w:rsidRPr="00F73F59" w:rsidRDefault="006C02A5" w:rsidP="006C02A5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⑤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무인경비방법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주/야간 무인기계경비(화상기계 미포함)</w:t>
      </w:r>
    </w:p>
    <w:p w14:paraId="272F84DB" w14:textId="3027259E" w:rsidR="006C02A5" w:rsidRPr="00F73F59" w:rsidRDefault="006C02A5" w:rsidP="006C02A5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3)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시설 및 관리 현황</w:t>
      </w:r>
    </w:p>
    <w:p w14:paraId="65089821" w14:textId="00E8EA55" w:rsidR="006C02A5" w:rsidRPr="00F73F59" w:rsidRDefault="006C02A5" w:rsidP="006C02A5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①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화상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/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무인 경비시스템 관제실 구축</w:t>
      </w:r>
    </w:p>
    <w:p w14:paraId="2ACBBB67" w14:textId="77777777" w:rsidR="006C02A5" w:rsidRPr="00F73F59" w:rsidRDefault="006C02A5" w:rsidP="006C02A5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②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설치방법(설치대수,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위치 등)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,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외부 침입시 감지 및 조치,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감시 및 모니터링,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방문자 안내 및</w:t>
      </w:r>
    </w:p>
    <w:p w14:paraId="15C10A46" w14:textId="467476E7" w:rsidR="006C02A5" w:rsidRPr="00F73F59" w:rsidRDefault="006C02A5" w:rsidP="006C02A5">
      <w:pPr>
        <w:pStyle w:val="a3"/>
        <w:spacing w:line="360" w:lineRule="auto"/>
        <w:ind w:firstLineChars="400" w:firstLine="8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순찰,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실시간 화상관제 시스템</w:t>
      </w:r>
    </w:p>
    <w:p w14:paraId="29B3E291" w14:textId="1F94F041" w:rsidR="006C02A5" w:rsidRPr="00F73F59" w:rsidRDefault="006C02A5" w:rsidP="006C02A5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③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손해보험(무인경비 영업배상책임보험,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옥외 수변전시설의 보험 적용 범</w:t>
      </w:r>
      <w:r w:rsidR="003B215F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위,</w:t>
      </w:r>
      <w:r w:rsidR="003B215F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3B215F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최대 보험가입 금액)</w:t>
      </w:r>
    </w:p>
    <w:p w14:paraId="7507A4EC" w14:textId="33FF7F28" w:rsidR="006C02A5" w:rsidRPr="00F73F59" w:rsidRDefault="006C02A5" w:rsidP="006C02A5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④ </w:t>
      </w:r>
      <w:r w:rsidR="003B215F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선박관리(감수보존) 면허 보유 여부 제출</w:t>
      </w:r>
    </w:p>
    <w:p w14:paraId="7047B55D" w14:textId="72C19075" w:rsidR="003B215F" w:rsidRPr="00F73F59" w:rsidRDefault="003B215F" w:rsidP="003B215F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4)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기타</w:t>
      </w:r>
    </w:p>
    <w:p w14:paraId="0A05B3FD" w14:textId="0D132449" w:rsidR="003B215F" w:rsidRPr="00F73F59" w:rsidRDefault="003B215F" w:rsidP="003B215F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①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비상시 대응 계획</w:t>
      </w:r>
    </w:p>
    <w:p w14:paraId="1DAA2961" w14:textId="68D5D8BF" w:rsidR="00601507" w:rsidRPr="00F73F59" w:rsidRDefault="003B215F" w:rsidP="006015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②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경비용역 관리의 효율화 방안 등</w:t>
      </w:r>
    </w:p>
    <w:p w14:paraId="54F04F10" w14:textId="1462B369" w:rsidR="00601507" w:rsidRPr="00F73F59" w:rsidRDefault="00601507" w:rsidP="006015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5)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평가항목</w:t>
      </w:r>
    </w:p>
    <w:p w14:paraId="2215FC9F" w14:textId="3FE392E2" w:rsidR="00601507" w:rsidRPr="00F73F59" w:rsidRDefault="00601507" w:rsidP="006015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①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기업일반, 공제보험,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업무수행가능범위, 경비용역 실태 조사 결과</w:t>
      </w:r>
    </w:p>
    <w:p w14:paraId="40892825" w14:textId="06D0C814" w:rsidR="00601507" w:rsidRPr="00F73F59" w:rsidRDefault="00601507" w:rsidP="006015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②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경비용역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서비스의 질,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감시 모니터링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시스템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적정성,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방문자 안내 및 순찰 관리,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비상시 대처</w:t>
      </w:r>
    </w:p>
    <w:p w14:paraId="1094A399" w14:textId="60872FF5" w:rsidR="00601507" w:rsidRPr="00F73F59" w:rsidRDefault="00F73F59" w:rsidP="00F73F59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  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계획,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업무 협조 및 적극성,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비용 절감 노력/아이디어,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제안단가와 운영방안 연계 합리성.</w:t>
      </w:r>
    </w:p>
    <w:p w14:paraId="5C4EE1E3" w14:textId="370B394C" w:rsidR="00C93617" w:rsidRPr="00F73F59" w:rsidRDefault="00C93617" w:rsidP="003B215F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76090768" w14:textId="783BB035" w:rsidR="00C93617" w:rsidRPr="00F73F59" w:rsidRDefault="00C93617" w:rsidP="00C9361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5.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계약의 성립과 무효</w:t>
      </w:r>
    </w:p>
    <w:p w14:paraId="403F7489" w14:textId="58DA05A5" w:rsidR="00C93617" w:rsidRPr="00F73F59" w:rsidRDefault="00C93617" w:rsidP="00C9361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계약은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연합자산관리 주식회사가 거래처를 선정한 후 거래처 대상자로 하여금 계약에 필요한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제반 구비서류를 제출하고 계약서를 작성 날인 함으로써 성립한다.</w:t>
      </w:r>
    </w:p>
    <w:p w14:paraId="1620DAA1" w14:textId="7EFDE446" w:rsidR="00C93617" w:rsidRPr="00F73F59" w:rsidRDefault="00C93617" w:rsidP="00C9361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거래처 선정 대상자가 다음에 해당할 경우 그 대상자의 제안 및 계약을 무효로 한다.</w:t>
      </w:r>
    </w:p>
    <w:p w14:paraId="05701F85" w14:textId="5E1E015D" w:rsidR="00C93617" w:rsidRPr="00F73F59" w:rsidRDefault="00C93617" w:rsidP="00C9361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①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참가 자격이 없는 자의 제안</w:t>
      </w:r>
    </w:p>
    <w:p w14:paraId="40274040" w14:textId="23928F24" w:rsidR="00C93617" w:rsidRPr="00F73F59" w:rsidRDefault="00C93617" w:rsidP="00C9361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lastRenderedPageBreak/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②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동일 사항에 동일인이 상이한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통 이상의 대리를 한 것</w:t>
      </w:r>
    </w:p>
    <w:p w14:paraId="488A2208" w14:textId="42EC0532" w:rsidR="00C93617" w:rsidRPr="00F73F59" w:rsidRDefault="00C93617" w:rsidP="00C9361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③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동일 사항에 타인의 대리를 겸하거나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인 이상의 대리를 한 것</w:t>
      </w:r>
    </w:p>
    <w:p w14:paraId="73902B8C" w14:textId="7672BFB2" w:rsidR="00C93617" w:rsidRPr="00F73F59" w:rsidRDefault="00C93617" w:rsidP="00C9361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E77488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770BD0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④ </w:t>
      </w:r>
      <w:r w:rsidR="00770BD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제안서에 기재한 문자 중 중요한 부분이 불명확한 경우</w:t>
      </w:r>
    </w:p>
    <w:p w14:paraId="3A34C972" w14:textId="2B3100CF" w:rsidR="00C93617" w:rsidRPr="00F73F59" w:rsidRDefault="00770BD0" w:rsidP="00942FBE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="00E77488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⑤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경쟁이 있어서 담합하거나 타사가 경쟁에 참가하는 것을 방해한자의 제안</w:t>
      </w:r>
    </w:p>
    <w:p w14:paraId="48778E17" w14:textId="77777777" w:rsidR="00F73F59" w:rsidRPr="00F73F59" w:rsidRDefault="00F73F59" w:rsidP="00942FBE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0572ECF3" w14:textId="24F8CC45" w:rsidR="00F73F59" w:rsidRPr="00F73F59" w:rsidRDefault="00770BD0" w:rsidP="00770BD0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6.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기타 요구 사항</w:t>
      </w:r>
    </w:p>
    <w:p w14:paraId="08606B82" w14:textId="32F20E42" w:rsidR="00C93617" w:rsidRPr="00F73F59" w:rsidRDefault="00770BD0" w:rsidP="00770BD0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b/>
          <w:bCs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본 제안요청서 이외의 사항은 연합자산관리 주식회사와 협의하여 결정 후 진행한다.</w:t>
      </w:r>
    </w:p>
    <w:p w14:paraId="2F47D737" w14:textId="77777777" w:rsidR="00770BD0" w:rsidRPr="00F73F59" w:rsidRDefault="00770BD0" w:rsidP="00B715BE">
      <w:pPr>
        <w:pStyle w:val="a5"/>
        <w:rPr>
          <w:color w:val="000000" w:themeColor="text1"/>
          <w:sz w:val="36"/>
          <w:szCs w:val="36"/>
        </w:rPr>
      </w:pPr>
    </w:p>
    <w:p w14:paraId="58EA4CA2" w14:textId="20712291" w:rsidR="00B715BE" w:rsidRPr="00F73F59" w:rsidRDefault="00B715BE" w:rsidP="00B715BE">
      <w:pPr>
        <w:pStyle w:val="a5"/>
        <w:rPr>
          <w:rFonts w:cs="굴림"/>
          <w:color w:val="000000" w:themeColor="text1"/>
          <w:sz w:val="36"/>
          <w:szCs w:val="36"/>
        </w:rPr>
      </w:pPr>
      <w:r w:rsidRPr="00F73F59">
        <w:rPr>
          <w:rFonts w:hint="eastAsia"/>
          <w:color w:val="000000" w:themeColor="text1"/>
          <w:sz w:val="36"/>
          <w:szCs w:val="36"/>
        </w:rPr>
        <w:t>Ⅲ</w:t>
      </w:r>
      <w:r w:rsidRPr="00F73F59">
        <w:rPr>
          <w:rFonts w:cs="굴림" w:hint="eastAsia"/>
          <w:color w:val="000000" w:themeColor="text1"/>
          <w:sz w:val="36"/>
          <w:szCs w:val="36"/>
        </w:rPr>
        <w:t xml:space="preserve">. </w:t>
      </w:r>
      <w:r w:rsidRPr="00F73F59">
        <w:rPr>
          <w:rFonts w:hint="eastAsia"/>
          <w:color w:val="000000" w:themeColor="text1"/>
          <w:sz w:val="36"/>
          <w:szCs w:val="36"/>
        </w:rPr>
        <w:t>제안서</w:t>
      </w:r>
      <w:r w:rsidRPr="00F73F59">
        <w:rPr>
          <w:rFonts w:cs="굴림" w:hint="eastAsia"/>
          <w:color w:val="000000" w:themeColor="text1"/>
          <w:sz w:val="36"/>
          <w:szCs w:val="36"/>
        </w:rPr>
        <w:t xml:space="preserve"> </w:t>
      </w:r>
      <w:r w:rsidR="00824E1E" w:rsidRPr="00F73F59">
        <w:rPr>
          <w:rFonts w:cs="굴림" w:hint="eastAsia"/>
          <w:color w:val="000000" w:themeColor="text1"/>
          <w:sz w:val="36"/>
          <w:szCs w:val="36"/>
        </w:rPr>
        <w:t>제출 관련</w:t>
      </w:r>
    </w:p>
    <w:p w14:paraId="36240F71" w14:textId="77777777" w:rsidR="00770BD0" w:rsidRPr="00F73F59" w:rsidRDefault="00770BD0" w:rsidP="00770BD0">
      <w:pPr>
        <w:rPr>
          <w:color w:val="000000" w:themeColor="text1"/>
        </w:rPr>
      </w:pPr>
    </w:p>
    <w:p w14:paraId="2C5B4047" w14:textId="43BD9BFD" w:rsidR="00B715BE" w:rsidRPr="00F73F59" w:rsidRDefault="00B715BE" w:rsidP="00B715BE">
      <w:pPr>
        <w:rPr>
          <w:color w:val="000000" w:themeColor="text1"/>
        </w:rPr>
      </w:pPr>
    </w:p>
    <w:p w14:paraId="572D5229" w14:textId="1FDED5DB" w:rsidR="00B715BE" w:rsidRPr="00F73F59" w:rsidRDefault="00B715BE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1.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제안서 및 필요 서류의 제출</w:t>
      </w:r>
    </w:p>
    <w:p w14:paraId="7825AB76" w14:textId="1FF69384" w:rsidR="00B715BE" w:rsidRPr="00F73F59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1)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 출 처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서울 중구 서소문로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116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유원빌딩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층 </w:t>
      </w:r>
      <w:r w:rsidR="005057A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연합자산관리</w:t>
      </w:r>
      <w:r w:rsidR="005057A0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㈜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N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P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L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지원팀</w:t>
      </w:r>
    </w:p>
    <w:p w14:paraId="4AD71989" w14:textId="415B9216" w:rsidR="00593338" w:rsidRDefault="00B715BE" w:rsidP="00593338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           </w:t>
      </w:r>
      <w:r w:rsidR="00593338">
        <w:rPr>
          <w:rFonts w:asciiTheme="majorHAnsi" w:eastAsiaTheme="majorHAnsi" w:hAnsiTheme="majorHAnsi" w:cs="굴림체" w:hint="eastAsia"/>
          <w:sz w:val="20"/>
          <w:szCs w:val="20"/>
        </w:rPr>
        <w:t>손현수 선임(</w:t>
      </w:r>
      <w:r w:rsidR="00593338">
        <w:rPr>
          <w:rFonts w:asciiTheme="majorHAnsi" w:eastAsiaTheme="majorHAnsi" w:hAnsiTheme="majorHAnsi" w:cs="굴림체"/>
          <w:sz w:val="20"/>
          <w:szCs w:val="20"/>
        </w:rPr>
        <w:t xml:space="preserve">02-2179-2457, </w:t>
      </w:r>
      <w:bookmarkStart w:id="4" w:name="_Hlk184743555"/>
      <w:r w:rsidR="00C41939">
        <w:rPr>
          <w:rFonts w:asciiTheme="majorHAnsi" w:eastAsiaTheme="majorHAnsi" w:hAnsiTheme="majorHAnsi" w:cs="굴림체"/>
          <w:sz w:val="20"/>
          <w:szCs w:val="20"/>
        </w:rPr>
        <w:fldChar w:fldCharType="begin"/>
      </w:r>
      <w:r w:rsidR="00C41939">
        <w:rPr>
          <w:rFonts w:asciiTheme="majorHAnsi" w:eastAsiaTheme="majorHAnsi" w:hAnsiTheme="majorHAnsi" w:cs="굴림체"/>
          <w:sz w:val="20"/>
          <w:szCs w:val="20"/>
        </w:rPr>
        <w:instrText xml:space="preserve"> HYPERLINK "mailto:</w:instrText>
      </w:r>
      <w:r w:rsidR="00C41939" w:rsidRPr="00C41939">
        <w:rPr>
          <w:rFonts w:asciiTheme="majorHAnsi" w:eastAsiaTheme="majorHAnsi" w:hAnsiTheme="majorHAnsi" w:cs="굴림체"/>
          <w:sz w:val="20"/>
          <w:szCs w:val="20"/>
        </w:rPr>
        <w:instrText>codory@uamco.co.kr</w:instrText>
      </w:r>
      <w:r w:rsidR="00C41939">
        <w:rPr>
          <w:rFonts w:asciiTheme="majorHAnsi" w:eastAsiaTheme="majorHAnsi" w:hAnsiTheme="majorHAnsi" w:cs="굴림체"/>
          <w:sz w:val="20"/>
          <w:szCs w:val="20"/>
        </w:rPr>
        <w:instrText xml:space="preserve">" </w:instrText>
      </w:r>
      <w:r w:rsidR="00C41939">
        <w:rPr>
          <w:rFonts w:asciiTheme="majorHAnsi" w:eastAsiaTheme="majorHAnsi" w:hAnsiTheme="majorHAnsi" w:cs="굴림체"/>
          <w:sz w:val="20"/>
          <w:szCs w:val="20"/>
        </w:rPr>
        <w:fldChar w:fldCharType="separate"/>
      </w:r>
      <w:r w:rsidR="00C41939" w:rsidRPr="00974E6A">
        <w:rPr>
          <w:rStyle w:val="ac"/>
          <w:rFonts w:asciiTheme="majorHAnsi" w:eastAsiaTheme="majorHAnsi" w:hAnsiTheme="majorHAnsi" w:cs="굴림체"/>
          <w:sz w:val="20"/>
          <w:szCs w:val="20"/>
        </w:rPr>
        <w:t>codory@uamco.co.kr</w:t>
      </w:r>
      <w:bookmarkEnd w:id="4"/>
      <w:r w:rsidR="00C41939">
        <w:rPr>
          <w:rFonts w:asciiTheme="majorHAnsi" w:eastAsiaTheme="majorHAnsi" w:hAnsiTheme="majorHAnsi" w:cs="굴림체"/>
          <w:sz w:val="20"/>
          <w:szCs w:val="20"/>
        </w:rPr>
        <w:fldChar w:fldCharType="end"/>
      </w:r>
      <w:r w:rsidR="00593338">
        <w:rPr>
          <w:rFonts w:asciiTheme="majorHAnsi" w:eastAsiaTheme="majorHAnsi" w:hAnsiTheme="majorHAnsi" w:cs="굴림체"/>
          <w:sz w:val="20"/>
          <w:szCs w:val="20"/>
        </w:rPr>
        <w:t>)</w:t>
      </w:r>
    </w:p>
    <w:p w14:paraId="78985DD3" w14:textId="38FB6C1F" w:rsidR="00A36F41" w:rsidRPr="00F73F59" w:rsidRDefault="00A36F41" w:rsidP="00A36F41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제출방법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방문 제출 또는 우편 접수</w:t>
      </w:r>
    </w:p>
    <w:p w14:paraId="582FD33D" w14:textId="312828A9" w:rsidR="00B715BE" w:rsidRPr="00F73F5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제출서류 </w:t>
      </w:r>
      <w:r w:rsidR="00B715BE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B715BE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제안서 </w:t>
      </w:r>
      <w:r w:rsidR="00B715BE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7</w:t>
      </w:r>
      <w:r w:rsidR="00B715BE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부</w:t>
      </w:r>
      <w:r w:rsidR="00CF5D03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5057A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및 </w:t>
      </w:r>
      <w:r w:rsidR="00D227B6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원본 </w:t>
      </w:r>
      <w:r w:rsidR="005057A0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PDF</w:t>
      </w:r>
      <w:r w:rsidR="005057A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파일</w:t>
      </w:r>
      <w:r w:rsidR="00D227B6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5057A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전자메일 송부</w:t>
      </w:r>
    </w:p>
    <w:p w14:paraId="3DC7B14A" w14:textId="7B158B76" w:rsidR="00B715BE" w:rsidRPr="00F73F5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B715BE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제출마감</w:t>
      </w:r>
      <w:r w:rsidR="00B715BE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="00B715BE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104F7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2024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년 </w:t>
      </w:r>
      <w:r w:rsidR="00104F7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12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월 </w:t>
      </w:r>
      <w:r w:rsidR="00CD6CFF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AB76BB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6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일(</w:t>
      </w:r>
      <w:r w:rsidR="00AB76BB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목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)</w:t>
      </w:r>
      <w:r w:rsidR="00104F7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오후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시</w:t>
      </w:r>
    </w:p>
    <w:p w14:paraId="19439C83" w14:textId="4B6D8E8B" w:rsidR="005057A0" w:rsidRPr="00F73F5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5</w:t>
      </w:r>
      <w:r w:rsidR="005057A0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057A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선정결과 </w:t>
      </w:r>
      <w:r w:rsidR="005057A0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: 2024</w:t>
      </w:r>
      <w:r w:rsidR="005057A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년 </w:t>
      </w:r>
      <w:r w:rsidR="005057A0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12</w:t>
      </w:r>
      <w:r w:rsidR="005057A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월 </w:t>
      </w:r>
      <w:r w:rsidR="005057A0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CD6CFF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="005057A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일 이내</w:t>
      </w:r>
      <w:r w:rsidR="005057A0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5057A0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개별 통지</w:t>
      </w:r>
      <w:r w:rsidR="00CF5D03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CF5D03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예정</w:t>
      </w:r>
    </w:p>
    <w:p w14:paraId="0DED0E54" w14:textId="5A4B6370" w:rsidR="00104F74" w:rsidRPr="00F73F59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460A7846" w14:textId="4CB4C079" w:rsidR="00104F74" w:rsidRPr="00F73F59" w:rsidRDefault="00104F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2.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제안서 작성 방법</w:t>
      </w:r>
    </w:p>
    <w:p w14:paraId="1AB4F4E4" w14:textId="7F554374" w:rsidR="00104F74" w:rsidRPr="00F73F59" w:rsidRDefault="00104F74" w:rsidP="00F34D07">
      <w:pPr>
        <w:pStyle w:val="a3"/>
        <w:spacing w:line="360" w:lineRule="auto"/>
        <w:rPr>
          <w:rFonts w:asciiTheme="majorHAnsi" w:eastAsiaTheme="majorHAnsi" w:hAnsiTheme="majorHAnsi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제안서는 한글로 작성함을 원칙으로 한다.</w:t>
      </w:r>
    </w:p>
    <w:p w14:paraId="0EA660DA" w14:textId="438400F4" w:rsidR="00104F74" w:rsidRPr="00F73F59" w:rsidRDefault="00104F74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제안서 규격은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A4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용지를 기본으로 하고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매수는 제한이 없다.</w:t>
      </w:r>
    </w:p>
    <w:p w14:paraId="06614FA8" w14:textId="63B38F38" w:rsidR="002C59C8" w:rsidRPr="00F73F59" w:rsidRDefault="002C59C8" w:rsidP="002C59C8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04F7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)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제안서</w:t>
      </w:r>
      <w:r w:rsidR="00A70219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는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전문성과 역량을 </w:t>
      </w:r>
      <w:r w:rsidR="00A70219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판단할 수 있도록 </w:t>
      </w:r>
      <w:r w:rsidR="00E5658E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평가항목을 참고하여 </w:t>
      </w:r>
      <w:r w:rsidR="00A70219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작성하며,</w:t>
      </w:r>
      <w:r w:rsidR="00A70219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A70219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제안사의 현황과 </w:t>
      </w:r>
    </w:p>
    <w:p w14:paraId="029AD477" w14:textId="77777777" w:rsidR="002C59C8" w:rsidRPr="00F73F59" w:rsidRDefault="00A70219" w:rsidP="002C59C8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lastRenderedPageBreak/>
        <w:t>서비스 내용을 중심으로</w:t>
      </w:r>
      <w:r w:rsidR="006F57EF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기술한다. 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단 제안 내용의 사실 확인을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="00104F74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위해 제안 내용에 대해 추가 </w:t>
      </w:r>
    </w:p>
    <w:p w14:paraId="14051545" w14:textId="0E5C149A" w:rsidR="00104F74" w:rsidRPr="00F73F59" w:rsidRDefault="00104F74" w:rsidP="004B6557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자료를 요청할 수 있다.</w:t>
      </w:r>
    </w:p>
    <w:p w14:paraId="7D8F00DA" w14:textId="77777777" w:rsidR="00804CDD" w:rsidRPr="00F73F59" w:rsidRDefault="00804CDD" w:rsidP="004B6557">
      <w:pPr>
        <w:pStyle w:val="a3"/>
        <w:spacing w:line="360" w:lineRule="auto"/>
        <w:ind w:firstLineChars="200" w:firstLine="4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p w14:paraId="48F4B617" w14:textId="79C47262" w:rsidR="00104F74" w:rsidRPr="00F73F59" w:rsidRDefault="00804CDD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</w:pPr>
      <w:r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>3</w:t>
      </w:r>
      <w:r w:rsidR="00104F74" w:rsidRPr="00F73F59">
        <w:rPr>
          <w:rFonts w:asciiTheme="majorHAnsi" w:eastAsiaTheme="majorHAnsi" w:hAnsiTheme="majorHAnsi" w:cs="굴림체"/>
          <w:b/>
          <w:bCs/>
          <w:color w:val="000000" w:themeColor="text1"/>
          <w:sz w:val="24"/>
          <w:szCs w:val="24"/>
        </w:rPr>
        <w:t xml:space="preserve">. </w:t>
      </w:r>
      <w:r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 xml:space="preserve">제안서 </w:t>
      </w:r>
      <w:r w:rsidR="00104F74"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 xml:space="preserve">평가 및 </w:t>
      </w:r>
      <w:r w:rsidR="005728B6" w:rsidRPr="00F73F59">
        <w:rPr>
          <w:rFonts w:asciiTheme="majorHAnsi" w:eastAsiaTheme="majorHAnsi" w:hAnsiTheme="majorHAnsi" w:cs="굴림체" w:hint="eastAsia"/>
          <w:b/>
          <w:bCs/>
          <w:color w:val="000000" w:themeColor="text1"/>
          <w:sz w:val="24"/>
          <w:szCs w:val="24"/>
        </w:rPr>
        <w:t>선정 방법</w:t>
      </w:r>
    </w:p>
    <w:p w14:paraId="6EFA5A4F" w14:textId="279A5E34" w:rsidR="00104F74" w:rsidRPr="00F73F59" w:rsidRDefault="00104F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 1) </w:t>
      </w:r>
      <w:r w:rsidRPr="00F73F59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 xml:space="preserve">평가일정 </w:t>
      </w:r>
      <w:r w:rsidRPr="00F73F59">
        <w:rPr>
          <w:rFonts w:asciiTheme="majorHAnsi" w:eastAsiaTheme="majorHAnsi" w:hAnsiTheme="majorHAnsi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250B75" w:rsidRPr="00F73F59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>입찰 공고는 입찰서(제안서)</w:t>
      </w:r>
      <w:r w:rsidR="00250B75" w:rsidRPr="00F73F59">
        <w:rPr>
          <w:rFonts w:asciiTheme="majorHAnsi" w:eastAsia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50B75" w:rsidRPr="00F73F59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 xml:space="preserve">제출 마감일의 전날부터 기산하여 </w:t>
      </w:r>
      <w:r w:rsidR="00250B75" w:rsidRPr="00F73F59">
        <w:rPr>
          <w:rFonts w:asciiTheme="majorHAnsi" w:eastAsiaTheme="majorHAnsi" w:hAnsiTheme="majorHAnsi"/>
          <w:color w:val="000000" w:themeColor="text1"/>
          <w:sz w:val="20"/>
          <w:szCs w:val="20"/>
          <w:shd w:val="clear" w:color="auto" w:fill="FFFFFF"/>
        </w:rPr>
        <w:t>5</w:t>
      </w:r>
      <w:r w:rsidR="00250B75" w:rsidRPr="00F73F59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>영업일 전에 실시</w:t>
      </w:r>
      <w:r w:rsidR="004B6557" w:rsidRPr="00F73F59">
        <w:rPr>
          <w:rFonts w:asciiTheme="majorHAnsi" w:eastAsiaTheme="majorHAnsi" w:hAnsiTheme="majorHAnsi" w:hint="eastAsia"/>
          <w:color w:val="000000" w:themeColor="text1"/>
          <w:sz w:val="20"/>
          <w:szCs w:val="20"/>
          <w:shd w:val="clear" w:color="auto" w:fill="FFFFFF"/>
        </w:rPr>
        <w:t>.</w:t>
      </w:r>
    </w:p>
    <w:p w14:paraId="15676D42" w14:textId="62A530B5" w:rsidR="00104F74" w:rsidRPr="00F73F59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="004C5565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선정방법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B6580D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평가</w:t>
      </w: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위원회를 구성하여 </w:t>
      </w:r>
      <w:r w:rsidR="00B6580D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심사하며 최고득점자부터 순서대로 낙찰자를 결정하여 확정</w:t>
      </w:r>
      <w:r w:rsidR="00F710E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4811B355" w14:textId="2353EBC5" w:rsidR="00104F74" w:rsidRPr="00F73F59" w:rsidRDefault="00E5658E" w:rsidP="00F34D07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04F7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728B6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평가위원 명단은 공개하지 않으며</w:t>
      </w:r>
      <w:r w:rsidR="00F710E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,</w:t>
      </w:r>
      <w:r w:rsidR="005728B6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제안 업체는 평가 결과에 이의를 제기할 수 </w:t>
      </w:r>
      <w:r w:rsidR="00F710E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없음.</w:t>
      </w:r>
    </w:p>
    <w:p w14:paraId="46691919" w14:textId="764A816B" w:rsidR="00104F74" w:rsidRPr="00F73F59" w:rsidRDefault="00E5658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104F74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728B6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선정결과 </w:t>
      </w:r>
      <w:r w:rsidR="005728B6" w:rsidRPr="00F73F59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: </w:t>
      </w:r>
      <w:r w:rsidR="005728B6"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개별 통보</w:t>
      </w:r>
      <w:r w:rsidR="00F710E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70D590DE" w14:textId="3EA2D8DA" w:rsidR="00104F74" w:rsidRPr="00F73F59" w:rsidRDefault="00104F74" w:rsidP="00F34D07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F73F59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</w:p>
    <w:p w14:paraId="0903C628" w14:textId="77777777" w:rsidR="00104F74" w:rsidRPr="00F73F59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</w:p>
    <w:sectPr w:rsidR="00104F74" w:rsidRPr="00F73F59" w:rsidSect="00E10354">
      <w:pgSz w:w="11906" w:h="16838"/>
      <w:pgMar w:top="1985" w:right="1133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4F54" w14:textId="77777777" w:rsidR="008362FE" w:rsidRDefault="008362FE" w:rsidP="001910C6">
      <w:pPr>
        <w:spacing w:after="0" w:line="240" w:lineRule="auto"/>
      </w:pPr>
      <w:r>
        <w:separator/>
      </w:r>
    </w:p>
  </w:endnote>
  <w:endnote w:type="continuationSeparator" w:id="0">
    <w:p w14:paraId="723FA31F" w14:textId="77777777" w:rsidR="008362FE" w:rsidRDefault="008362FE" w:rsidP="0019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F771" w14:textId="77777777" w:rsidR="008362FE" w:rsidRDefault="008362FE" w:rsidP="001910C6">
      <w:pPr>
        <w:spacing w:after="0" w:line="240" w:lineRule="auto"/>
      </w:pPr>
      <w:r>
        <w:separator/>
      </w:r>
    </w:p>
  </w:footnote>
  <w:footnote w:type="continuationSeparator" w:id="0">
    <w:p w14:paraId="51440CFB" w14:textId="77777777" w:rsidR="008362FE" w:rsidRDefault="008362FE" w:rsidP="0019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B5C"/>
    <w:multiLevelType w:val="hybridMultilevel"/>
    <w:tmpl w:val="5388FE7A"/>
    <w:lvl w:ilvl="0" w:tplc="6526DC92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BC121B"/>
    <w:multiLevelType w:val="hybridMultilevel"/>
    <w:tmpl w:val="77708676"/>
    <w:lvl w:ilvl="0" w:tplc="04090013">
      <w:start w:val="1"/>
      <w:numFmt w:val="upperRoman"/>
      <w:lvlText w:val="%1."/>
      <w:lvlJc w:val="left"/>
      <w:pPr>
        <w:ind w:left="1018" w:hanging="400"/>
      </w:pPr>
    </w:lvl>
    <w:lvl w:ilvl="1" w:tplc="04090019" w:tentative="1">
      <w:start w:val="1"/>
      <w:numFmt w:val="upperLetter"/>
      <w:lvlText w:val="%2."/>
      <w:lvlJc w:val="left"/>
      <w:pPr>
        <w:ind w:left="1418" w:hanging="400"/>
      </w:pPr>
    </w:lvl>
    <w:lvl w:ilvl="2" w:tplc="0409001B" w:tentative="1">
      <w:start w:val="1"/>
      <w:numFmt w:val="lowerRoman"/>
      <w:lvlText w:val="%3."/>
      <w:lvlJc w:val="right"/>
      <w:pPr>
        <w:ind w:left="1818" w:hanging="400"/>
      </w:pPr>
    </w:lvl>
    <w:lvl w:ilvl="3" w:tplc="0409000F" w:tentative="1">
      <w:start w:val="1"/>
      <w:numFmt w:val="decimal"/>
      <w:lvlText w:val="%4."/>
      <w:lvlJc w:val="left"/>
      <w:pPr>
        <w:ind w:left="2218" w:hanging="400"/>
      </w:pPr>
    </w:lvl>
    <w:lvl w:ilvl="4" w:tplc="04090019" w:tentative="1">
      <w:start w:val="1"/>
      <w:numFmt w:val="upperLetter"/>
      <w:lvlText w:val="%5."/>
      <w:lvlJc w:val="left"/>
      <w:pPr>
        <w:ind w:left="2618" w:hanging="400"/>
      </w:pPr>
    </w:lvl>
    <w:lvl w:ilvl="5" w:tplc="0409001B" w:tentative="1">
      <w:start w:val="1"/>
      <w:numFmt w:val="lowerRoman"/>
      <w:lvlText w:val="%6."/>
      <w:lvlJc w:val="right"/>
      <w:pPr>
        <w:ind w:left="3018" w:hanging="400"/>
      </w:pPr>
    </w:lvl>
    <w:lvl w:ilvl="6" w:tplc="0409000F" w:tentative="1">
      <w:start w:val="1"/>
      <w:numFmt w:val="decimal"/>
      <w:lvlText w:val="%7."/>
      <w:lvlJc w:val="left"/>
      <w:pPr>
        <w:ind w:left="3418" w:hanging="400"/>
      </w:pPr>
    </w:lvl>
    <w:lvl w:ilvl="7" w:tplc="04090019" w:tentative="1">
      <w:start w:val="1"/>
      <w:numFmt w:val="upperLetter"/>
      <w:lvlText w:val="%8."/>
      <w:lvlJc w:val="left"/>
      <w:pPr>
        <w:ind w:left="3818" w:hanging="400"/>
      </w:pPr>
    </w:lvl>
    <w:lvl w:ilvl="8" w:tplc="0409001B" w:tentative="1">
      <w:start w:val="1"/>
      <w:numFmt w:val="lowerRoman"/>
      <w:lvlText w:val="%9."/>
      <w:lvlJc w:val="right"/>
      <w:pPr>
        <w:ind w:left="4218" w:hanging="400"/>
      </w:pPr>
    </w:lvl>
  </w:abstractNum>
  <w:abstractNum w:abstractNumId="2" w15:restartNumberingAfterBreak="0">
    <w:nsid w:val="2C22595C"/>
    <w:multiLevelType w:val="hybridMultilevel"/>
    <w:tmpl w:val="B0ECFAF6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3" w15:restartNumberingAfterBreak="0">
    <w:nsid w:val="2E7B6046"/>
    <w:multiLevelType w:val="hybridMultilevel"/>
    <w:tmpl w:val="3424BD5C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EB945BB"/>
    <w:multiLevelType w:val="hybridMultilevel"/>
    <w:tmpl w:val="58D40FA0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5D9B5635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8320615"/>
    <w:multiLevelType w:val="multilevel"/>
    <w:tmpl w:val="759AFF8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-20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7" w15:restartNumberingAfterBreak="0">
    <w:nsid w:val="786C2446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221A83"/>
    <w:multiLevelType w:val="hybridMultilevel"/>
    <w:tmpl w:val="372E2D2C"/>
    <w:lvl w:ilvl="0" w:tplc="D3A8820A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1"/>
    <w:rsid w:val="00006F1F"/>
    <w:rsid w:val="00024A89"/>
    <w:rsid w:val="00036996"/>
    <w:rsid w:val="00043EDD"/>
    <w:rsid w:val="00046238"/>
    <w:rsid w:val="00046C1F"/>
    <w:rsid w:val="00057270"/>
    <w:rsid w:val="00092CAA"/>
    <w:rsid w:val="000D70CE"/>
    <w:rsid w:val="000E2F23"/>
    <w:rsid w:val="000F13F3"/>
    <w:rsid w:val="00104F74"/>
    <w:rsid w:val="00146044"/>
    <w:rsid w:val="00160EE6"/>
    <w:rsid w:val="00163154"/>
    <w:rsid w:val="00164A68"/>
    <w:rsid w:val="00172093"/>
    <w:rsid w:val="001750FD"/>
    <w:rsid w:val="001910C6"/>
    <w:rsid w:val="001A22DD"/>
    <w:rsid w:val="001A2CF6"/>
    <w:rsid w:val="001A3A0D"/>
    <w:rsid w:val="001B0DAF"/>
    <w:rsid w:val="001B3895"/>
    <w:rsid w:val="00241E27"/>
    <w:rsid w:val="00250B75"/>
    <w:rsid w:val="00251DA5"/>
    <w:rsid w:val="0026296F"/>
    <w:rsid w:val="00265F58"/>
    <w:rsid w:val="00293C79"/>
    <w:rsid w:val="002A429C"/>
    <w:rsid w:val="002A7A8D"/>
    <w:rsid w:val="002B218A"/>
    <w:rsid w:val="002C59C8"/>
    <w:rsid w:val="002E063E"/>
    <w:rsid w:val="00373A3F"/>
    <w:rsid w:val="00387B19"/>
    <w:rsid w:val="003B1824"/>
    <w:rsid w:val="003B215F"/>
    <w:rsid w:val="003B31CC"/>
    <w:rsid w:val="003C287E"/>
    <w:rsid w:val="004051AF"/>
    <w:rsid w:val="004126A0"/>
    <w:rsid w:val="0042565D"/>
    <w:rsid w:val="00432FF3"/>
    <w:rsid w:val="00446A1D"/>
    <w:rsid w:val="0047458C"/>
    <w:rsid w:val="00490F89"/>
    <w:rsid w:val="004B6557"/>
    <w:rsid w:val="004C05A2"/>
    <w:rsid w:val="004C5565"/>
    <w:rsid w:val="004D3FB3"/>
    <w:rsid w:val="004E57F6"/>
    <w:rsid w:val="005057A0"/>
    <w:rsid w:val="00562F71"/>
    <w:rsid w:val="00564E8A"/>
    <w:rsid w:val="005711D9"/>
    <w:rsid w:val="005728B6"/>
    <w:rsid w:val="00586027"/>
    <w:rsid w:val="00593338"/>
    <w:rsid w:val="005B643B"/>
    <w:rsid w:val="005C7980"/>
    <w:rsid w:val="00601507"/>
    <w:rsid w:val="0060702A"/>
    <w:rsid w:val="00640E74"/>
    <w:rsid w:val="006447E9"/>
    <w:rsid w:val="006A08E7"/>
    <w:rsid w:val="006A3114"/>
    <w:rsid w:val="006C02A5"/>
    <w:rsid w:val="006D1BF7"/>
    <w:rsid w:val="006D4357"/>
    <w:rsid w:val="006E7B78"/>
    <w:rsid w:val="006F57EF"/>
    <w:rsid w:val="007342C9"/>
    <w:rsid w:val="0074195D"/>
    <w:rsid w:val="00747C6D"/>
    <w:rsid w:val="00770BD0"/>
    <w:rsid w:val="00772540"/>
    <w:rsid w:val="007A619C"/>
    <w:rsid w:val="007D72D7"/>
    <w:rsid w:val="00804CDD"/>
    <w:rsid w:val="00824E1E"/>
    <w:rsid w:val="00827211"/>
    <w:rsid w:val="008354CF"/>
    <w:rsid w:val="008359B0"/>
    <w:rsid w:val="008362FE"/>
    <w:rsid w:val="0086721C"/>
    <w:rsid w:val="00894726"/>
    <w:rsid w:val="008C0DC1"/>
    <w:rsid w:val="00917CB0"/>
    <w:rsid w:val="0093564E"/>
    <w:rsid w:val="00940D78"/>
    <w:rsid w:val="00942FBE"/>
    <w:rsid w:val="00951EFD"/>
    <w:rsid w:val="00953C33"/>
    <w:rsid w:val="009543D1"/>
    <w:rsid w:val="009874FB"/>
    <w:rsid w:val="0099376E"/>
    <w:rsid w:val="009D1A41"/>
    <w:rsid w:val="00A2217B"/>
    <w:rsid w:val="00A36F41"/>
    <w:rsid w:val="00A70219"/>
    <w:rsid w:val="00AB76BB"/>
    <w:rsid w:val="00AD4493"/>
    <w:rsid w:val="00AE1715"/>
    <w:rsid w:val="00AF599D"/>
    <w:rsid w:val="00B02631"/>
    <w:rsid w:val="00B6580D"/>
    <w:rsid w:val="00B715BE"/>
    <w:rsid w:val="00B86C31"/>
    <w:rsid w:val="00BA325B"/>
    <w:rsid w:val="00C41939"/>
    <w:rsid w:val="00C44625"/>
    <w:rsid w:val="00C50EF1"/>
    <w:rsid w:val="00C61AC7"/>
    <w:rsid w:val="00C93617"/>
    <w:rsid w:val="00CB725D"/>
    <w:rsid w:val="00CD6CFF"/>
    <w:rsid w:val="00CF5D03"/>
    <w:rsid w:val="00CF5FE5"/>
    <w:rsid w:val="00D227B6"/>
    <w:rsid w:val="00D275E2"/>
    <w:rsid w:val="00D936FC"/>
    <w:rsid w:val="00E10354"/>
    <w:rsid w:val="00E12868"/>
    <w:rsid w:val="00E46B9D"/>
    <w:rsid w:val="00E5658E"/>
    <w:rsid w:val="00E6452D"/>
    <w:rsid w:val="00E77488"/>
    <w:rsid w:val="00EB29D5"/>
    <w:rsid w:val="00EE5D19"/>
    <w:rsid w:val="00EF7E90"/>
    <w:rsid w:val="00F2332E"/>
    <w:rsid w:val="00F33B64"/>
    <w:rsid w:val="00F348E0"/>
    <w:rsid w:val="00F34D07"/>
    <w:rsid w:val="00F54F25"/>
    <w:rsid w:val="00F56C60"/>
    <w:rsid w:val="00F710E6"/>
    <w:rsid w:val="00F73F59"/>
    <w:rsid w:val="00F77B84"/>
    <w:rsid w:val="00FB25FD"/>
    <w:rsid w:val="00FC618F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05F21"/>
  <w15:chartTrackingRefBased/>
  <w15:docId w15:val="{222AE05C-658C-4895-B86B-AD4C6C5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2CF6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2CF6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CF6"/>
    <w:pPr>
      <w:keepNext/>
      <w:numPr>
        <w:ilvl w:val="2"/>
        <w:numId w:val="2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2CF6"/>
    <w:pPr>
      <w:keepNext/>
      <w:numPr>
        <w:ilvl w:val="3"/>
        <w:numId w:val="2"/>
      </w:numPr>
      <w:ind w:leftChars="400" w:left="400" w:hangingChars="200" w:hanging="2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2CF6"/>
    <w:pPr>
      <w:keepNext/>
      <w:numPr>
        <w:ilvl w:val="4"/>
        <w:numId w:val="2"/>
      </w:numPr>
      <w:ind w:leftChars="500" w:left="500" w:hangingChars="200" w:hanging="2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예스폼"/>
    <w:rsid w:val="009543D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18"/>
      <w:shd w:val="clear" w:color="999999" w:fill="FFFFFF"/>
      <w14:ligatures w14:val="standardContextual"/>
    </w:rPr>
  </w:style>
  <w:style w:type="character" w:customStyle="1" w:styleId="1Char">
    <w:name w:val="제목 1 Char"/>
    <w:basedOn w:val="a0"/>
    <w:link w:val="1"/>
    <w:uiPriority w:val="9"/>
    <w:rsid w:val="001A2CF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1A2CF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1A2CF6"/>
    <w:rPr>
      <w:rFonts w:asciiTheme="majorHAnsi" w:eastAsiaTheme="majorEastAsia" w:hAnsiTheme="majorHAnsi" w:cstheme="majorBidi"/>
    </w:rPr>
  </w:style>
  <w:style w:type="paragraph" w:customStyle="1" w:styleId="a4">
    <w:name w:val="바탕글"/>
    <w:basedOn w:val="a"/>
    <w:rsid w:val="00D936FC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265F58"/>
    <w:pPr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265F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910C6"/>
  </w:style>
  <w:style w:type="paragraph" w:styleId="a7">
    <w:name w:val="footer"/>
    <w:basedOn w:val="a"/>
    <w:link w:val="Char1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910C6"/>
  </w:style>
  <w:style w:type="paragraph" w:styleId="a8">
    <w:name w:val="Balloon Text"/>
    <w:basedOn w:val="a"/>
    <w:link w:val="Char2"/>
    <w:uiPriority w:val="99"/>
    <w:semiHidden/>
    <w:unhideWhenUsed/>
    <w:rsid w:val="004256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4256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4A68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164A68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164A6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64A68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164A68"/>
    <w:rPr>
      <w:b/>
      <w:bCs/>
    </w:rPr>
  </w:style>
  <w:style w:type="character" w:styleId="ac">
    <w:name w:val="Hyperlink"/>
    <w:basedOn w:val="a0"/>
    <w:uiPriority w:val="99"/>
    <w:unhideWhenUsed/>
    <w:rsid w:val="00A36F4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푸바오</dc:creator>
  <cp:keywords/>
  <dc:description/>
  <cp:lastModifiedBy>푸바오</cp:lastModifiedBy>
  <cp:revision>89</cp:revision>
  <cp:lastPrinted>2024-12-13T07:47:00Z</cp:lastPrinted>
  <dcterms:created xsi:type="dcterms:W3CDTF">2024-12-06T07:18:00Z</dcterms:created>
  <dcterms:modified xsi:type="dcterms:W3CDTF">2024-12-16T02:01:00Z</dcterms:modified>
</cp:coreProperties>
</file>